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8" w:rsidRPr="000C7CD7" w:rsidRDefault="00206538" w:rsidP="002027A9">
      <w:pPr>
        <w:pStyle w:val="Sinespaciad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CONVOCATORIA PÚBLICA No</w:t>
      </w:r>
      <w:r w:rsidR="009E58C3" w:rsidRPr="000C7CD7">
        <w:rPr>
          <w:rFonts w:cstheme="minorHAnsi"/>
          <w:b/>
          <w:sz w:val="20"/>
          <w:szCs w:val="20"/>
        </w:rPr>
        <w:t xml:space="preserve">. </w:t>
      </w:r>
      <w:r w:rsidR="002027A9" w:rsidRPr="000C7CD7">
        <w:rPr>
          <w:rFonts w:cstheme="minorHAnsi"/>
          <w:b/>
          <w:color w:val="FF0000"/>
          <w:sz w:val="20"/>
          <w:szCs w:val="20"/>
        </w:rPr>
        <w:t>[Número]</w:t>
      </w:r>
      <w:r>
        <w:rPr>
          <w:rFonts w:cstheme="minorHAnsi"/>
          <w:b/>
          <w:color w:val="FF0000"/>
          <w:sz w:val="20"/>
          <w:szCs w:val="20"/>
        </w:rPr>
        <w:t xml:space="preserve"> </w:t>
      </w:r>
      <w:r w:rsidRPr="00327F4C">
        <w:rPr>
          <w:rFonts w:cstheme="minorHAnsi"/>
          <w:b/>
          <w:sz w:val="20"/>
          <w:szCs w:val="20"/>
        </w:rPr>
        <w:t>de 2016</w:t>
      </w:r>
    </w:p>
    <w:p w:rsidR="002027A9" w:rsidRPr="000C7CD7" w:rsidRDefault="002027A9" w:rsidP="002027A9">
      <w:pPr>
        <w:pStyle w:val="Sinespaciado"/>
        <w:jc w:val="center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  <w:lang w:val="es-CO"/>
        </w:rPr>
        <w:t xml:space="preserve">Modalidad: </w:t>
      </w:r>
      <w:r w:rsidR="006914B7" w:rsidRPr="000C7CD7">
        <w:rPr>
          <w:rFonts w:cstheme="minorHAnsi"/>
          <w:sz w:val="20"/>
          <w:szCs w:val="20"/>
        </w:rPr>
        <w:t>Prestación de Servicios Profesionales y/o de Apoyo a la Gestión</w:t>
      </w:r>
    </w:p>
    <w:p w:rsidR="00384A32" w:rsidRPr="000C7CD7" w:rsidRDefault="00384A32" w:rsidP="00384A32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2027A9" w:rsidRPr="000C7CD7" w:rsidRDefault="002027A9" w:rsidP="002027A9">
      <w:pPr>
        <w:pStyle w:val="Sinespaciado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Dependencia solicitante: </w:t>
      </w:r>
      <w:r w:rsidRPr="000C7CD7">
        <w:rPr>
          <w:rFonts w:cstheme="minorHAnsi"/>
          <w:color w:val="FF0000"/>
          <w:sz w:val="20"/>
          <w:szCs w:val="20"/>
        </w:rPr>
        <w:t>[Nombre].</w:t>
      </w:r>
    </w:p>
    <w:p w:rsidR="00384A32" w:rsidRDefault="00384A32" w:rsidP="00384A32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0C7CD7" w:rsidRPr="000C7CD7" w:rsidRDefault="000C7CD7" w:rsidP="008D4A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GENERALIDADES</w:t>
      </w:r>
    </w:p>
    <w:p w:rsidR="000C7CD7" w:rsidRPr="000C7CD7" w:rsidRDefault="000C7CD7" w:rsidP="00384A32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C94A48" w:rsidRPr="000C7CD7" w:rsidRDefault="00C94A48" w:rsidP="008D4AD6">
      <w:pPr>
        <w:pStyle w:val="Sinespaciado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0C7CD7">
        <w:rPr>
          <w:rFonts w:cstheme="minorHAnsi"/>
          <w:b/>
          <w:sz w:val="20"/>
          <w:szCs w:val="20"/>
        </w:rPr>
        <w:t>INVITACION A LAS VEEDURIAS CIUDADANAS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>Se invita a todas las veedurías ciudadanas interesadas en Intervenir en esta etapa precontractual y en las etapas contractuales subsiguientes de este proceso para que ejerzan la veeduría, vigilancia y control correspondiente.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C94A48" w:rsidRPr="000C7CD7" w:rsidRDefault="00C94A48" w:rsidP="008D4AD6">
      <w:pPr>
        <w:pStyle w:val="Sinespaciado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0C7CD7">
        <w:rPr>
          <w:rFonts w:cstheme="minorHAnsi"/>
          <w:b/>
          <w:sz w:val="20"/>
          <w:szCs w:val="20"/>
        </w:rPr>
        <w:t>COMPROMISO ANTICORRUPCIÓN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En el evento de conocerse casos especiales de corrupción en las Entidades del Estado, se debe reportar el hecho al Programa Presidencial “Lucha contra la Corrupción” a través de los números telefónicos: (1) 560 10 95, (1) 565 76 49, (1) 562 4128; vía fax al número telefónico: (1) 565 86 71, por correo electrónico a la dirección </w:t>
      </w:r>
      <w:hyperlink r:id="rId7" w:history="1">
        <w:r w:rsidRPr="000C7CD7">
          <w:rPr>
            <w:rStyle w:val="Hipervnculo"/>
            <w:rFonts w:cstheme="minorHAnsi"/>
            <w:b/>
            <w:sz w:val="20"/>
            <w:szCs w:val="20"/>
          </w:rPr>
          <w:t>webmaster@anticorrupción.gov.co</w:t>
        </w:r>
      </w:hyperlink>
      <w:r w:rsidRPr="000C7CD7">
        <w:rPr>
          <w:rFonts w:cstheme="minorHAnsi"/>
          <w:sz w:val="20"/>
          <w:szCs w:val="20"/>
        </w:rPr>
        <w:t xml:space="preserve"> o en la </w:t>
      </w:r>
      <w:r w:rsidR="00F909CB" w:rsidRPr="000C7CD7">
        <w:rPr>
          <w:rFonts w:cstheme="minorHAnsi"/>
          <w:sz w:val="20"/>
          <w:szCs w:val="20"/>
        </w:rPr>
        <w:t>página</w:t>
      </w:r>
      <w:r w:rsidRPr="000C7CD7">
        <w:rPr>
          <w:rFonts w:cstheme="minorHAnsi"/>
          <w:sz w:val="20"/>
          <w:szCs w:val="20"/>
        </w:rPr>
        <w:t xml:space="preserve"> web </w:t>
      </w:r>
      <w:hyperlink r:id="rId8" w:history="1">
        <w:r w:rsidRPr="000C7CD7">
          <w:rPr>
            <w:rStyle w:val="Hipervnculo"/>
            <w:rFonts w:cstheme="minorHAnsi"/>
            <w:b/>
            <w:sz w:val="20"/>
            <w:szCs w:val="20"/>
          </w:rPr>
          <w:t>www.anticorrupcion.gov.co</w:t>
        </w:r>
      </w:hyperlink>
      <w:r w:rsidRPr="000C7CD7">
        <w:rPr>
          <w:rFonts w:cstheme="minorHAnsi"/>
          <w:sz w:val="20"/>
          <w:szCs w:val="20"/>
        </w:rPr>
        <w:t>.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</w:rPr>
      </w:pP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>Los interesados en participar de esta convocatoria, con la presentación de su propuesta se comprometen a: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</w:rPr>
      </w:pP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  <w:lang w:val="es-MX" w:eastAsia="es-MX"/>
        </w:rPr>
        <w:t>1. No ofrecer ni dar sobornos ni dar o entregar cualquier otra forma de halago o dádiva a ningún funcionario, miembro, trabajador o subcontratista de la Universidad de Nariño o cualquier otro funcionario del Estado que tenga o haya tenido que ver con el Proceso, en relación con su Propuesta.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  <w:lang w:val="es-MX" w:eastAsia="es-MX"/>
        </w:rPr>
      </w:pPr>
      <w:r w:rsidRPr="000C7CD7">
        <w:rPr>
          <w:rFonts w:cstheme="minorHAnsi"/>
          <w:sz w:val="20"/>
          <w:szCs w:val="20"/>
          <w:lang w:val="es-MX" w:eastAsia="es-MX"/>
        </w:rPr>
        <w:t>2. No permitir que nadie en su nombre, bien sea empleado, agente o comisionista independiente incurra en las conductas indicadas en el numeral anterior.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  <w:lang w:val="es-MX" w:eastAsia="es-MX"/>
        </w:rPr>
      </w:pPr>
      <w:r w:rsidRPr="000C7CD7">
        <w:rPr>
          <w:rFonts w:cstheme="minorHAnsi"/>
          <w:sz w:val="20"/>
          <w:szCs w:val="20"/>
          <w:lang w:val="es-MX" w:eastAsia="es-MX"/>
        </w:rPr>
        <w:t>3. Impartir instrucciones a todos sus empleados, subcontratistas y agentes y a cualquier otro representante suyo, exigiéndoles en todo momento el cumplimiento de las Leyes de la República de Colombia, y especialmente de aquellas que rigen el presente proceso.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sz w:val="20"/>
          <w:szCs w:val="20"/>
          <w:lang w:val="es-MX" w:eastAsia="es-MX"/>
        </w:rPr>
      </w:pPr>
      <w:r w:rsidRPr="000C7CD7">
        <w:rPr>
          <w:rFonts w:cstheme="minorHAnsi"/>
          <w:sz w:val="20"/>
          <w:szCs w:val="20"/>
          <w:lang w:val="es-MX" w:eastAsia="es-MX"/>
        </w:rPr>
        <w:t>4. No efectuar acuerdos o realizar actos o conductas que tengan por objeto o como consecuencia la colusión del proceso o el fraude en su resultado y no realizar conductas que tengan como efecto la desviación de la Adjudicación del Contrato.</w:t>
      </w:r>
    </w:p>
    <w:p w:rsidR="00C94A48" w:rsidRPr="000C7CD7" w:rsidRDefault="00C94A48" w:rsidP="00C94A48">
      <w:pPr>
        <w:pStyle w:val="Sinespaciado"/>
        <w:jc w:val="both"/>
        <w:rPr>
          <w:rFonts w:cstheme="minorHAnsi"/>
          <w:b/>
          <w:sz w:val="20"/>
          <w:szCs w:val="20"/>
          <w:lang w:val="es-MX"/>
        </w:rPr>
      </w:pPr>
    </w:p>
    <w:p w:rsidR="00437502" w:rsidRPr="000C7CD7" w:rsidRDefault="00437502" w:rsidP="008D4AD6">
      <w:pPr>
        <w:pStyle w:val="Sinespaciado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0C7CD7">
        <w:rPr>
          <w:rFonts w:cstheme="minorHAnsi"/>
          <w:b/>
          <w:sz w:val="20"/>
          <w:szCs w:val="20"/>
        </w:rPr>
        <w:t xml:space="preserve">OBJETO </w:t>
      </w:r>
    </w:p>
    <w:p w:rsidR="00437502" w:rsidRPr="000C7CD7" w:rsidRDefault="00437502" w:rsidP="00437502">
      <w:pPr>
        <w:pStyle w:val="Sinespaciado"/>
        <w:jc w:val="both"/>
        <w:rPr>
          <w:rFonts w:cstheme="minorHAnsi"/>
          <w:sz w:val="20"/>
          <w:szCs w:val="20"/>
        </w:rPr>
      </w:pPr>
    </w:p>
    <w:p w:rsidR="00437502" w:rsidRPr="000C7CD7" w:rsidRDefault="00437502" w:rsidP="00437502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del objeto].</w:t>
      </w:r>
    </w:p>
    <w:p w:rsidR="00247D13" w:rsidRPr="000C7CD7" w:rsidRDefault="00247D13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7CD7" w:rsidRPr="000C7CD7" w:rsidRDefault="000C7CD7" w:rsidP="008D4A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CONDICIONES DE LA CONV</w:t>
      </w:r>
      <w:r w:rsidRPr="000C7CD7">
        <w:rPr>
          <w:rFonts w:cstheme="minorHAnsi"/>
          <w:b/>
          <w:sz w:val="20"/>
          <w:szCs w:val="20"/>
        </w:rPr>
        <w:t>OCATORIA</w:t>
      </w:r>
    </w:p>
    <w:p w:rsidR="000C7CD7" w:rsidRDefault="000C7CD7" w:rsidP="000C7CD7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0C7CD7" w:rsidRPr="000C7CD7" w:rsidRDefault="000C7CD7" w:rsidP="000C7CD7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0C7CD7" w:rsidRPr="000C7CD7" w:rsidRDefault="000C7CD7" w:rsidP="008D4AD6">
      <w:pPr>
        <w:pStyle w:val="Ttulo2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bookmarkStart w:id="0" w:name="_Toc429391997"/>
      <w:r w:rsidRPr="000C7CD7">
        <w:rPr>
          <w:rFonts w:asciiTheme="minorHAnsi" w:hAnsiTheme="minorHAnsi" w:cstheme="minorHAnsi"/>
          <w:sz w:val="20"/>
          <w:szCs w:val="20"/>
        </w:rPr>
        <w:t>REQUISITOS</w:t>
      </w:r>
      <w:bookmarkEnd w:id="0"/>
    </w:p>
    <w:p w:rsidR="000C7CD7" w:rsidRPr="000C7CD7" w:rsidRDefault="000C7CD7" w:rsidP="000C7CD7">
      <w:pPr>
        <w:ind w:right="3415" w:firstLine="142"/>
        <w:jc w:val="center"/>
        <w:rPr>
          <w:rFonts w:cstheme="minorHAnsi"/>
          <w:sz w:val="20"/>
          <w:szCs w:val="20"/>
        </w:rPr>
      </w:pPr>
    </w:p>
    <w:p w:rsidR="000C7CD7" w:rsidRPr="000C7CD7" w:rsidRDefault="000C7CD7" w:rsidP="000C7CD7">
      <w:pPr>
        <w:ind w:right="17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>En la presente convocatoria podrán participar personas naturales que cumplan con los siguientes requisitos:</w:t>
      </w:r>
    </w:p>
    <w:p w:rsidR="000C7CD7" w:rsidRPr="000C7CD7" w:rsidRDefault="000C7CD7" w:rsidP="008D4AD6">
      <w:pPr>
        <w:pStyle w:val="Ttulo5"/>
        <w:numPr>
          <w:ilvl w:val="1"/>
          <w:numId w:val="1"/>
        </w:numPr>
        <w:rPr>
          <w:rStyle w:val="Ttulodellibro"/>
          <w:rFonts w:asciiTheme="minorHAnsi" w:hAnsiTheme="minorHAnsi" w:cstheme="minorHAnsi"/>
          <w:b w:val="0"/>
          <w:bCs w:val="0"/>
          <w:smallCaps w:val="0"/>
          <w:color w:val="auto"/>
          <w:sz w:val="20"/>
          <w:szCs w:val="20"/>
          <w:lang w:val="es-MX"/>
        </w:rPr>
      </w:pPr>
      <w:r w:rsidRPr="000C7C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0C7CD7">
        <w:rPr>
          <w:rFonts w:asciiTheme="minorHAnsi" w:hAnsiTheme="minorHAnsi" w:cstheme="minorHAnsi"/>
          <w:b/>
          <w:color w:val="auto"/>
          <w:sz w:val="20"/>
          <w:szCs w:val="20"/>
          <w:lang w:val="es-MX"/>
        </w:rPr>
        <w:t xml:space="preserve">Requisitos Generales </w:t>
      </w:r>
    </w:p>
    <w:p w:rsidR="000C7CD7" w:rsidRPr="000C7CD7" w:rsidRDefault="000C7CD7" w:rsidP="008D4AD6">
      <w:pPr>
        <w:numPr>
          <w:ilvl w:val="0"/>
          <w:numId w:val="2"/>
        </w:numPr>
        <w:spacing w:after="0" w:line="240" w:lineRule="auto"/>
        <w:ind w:right="-658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No estar incurso en las causales de inhabilidad o incompatibilidad establecidas en la Constitución y la Ley. </w:t>
      </w:r>
    </w:p>
    <w:p w:rsidR="000C7CD7" w:rsidRPr="000C7CD7" w:rsidRDefault="000C7CD7" w:rsidP="008D4AD6">
      <w:pPr>
        <w:numPr>
          <w:ilvl w:val="0"/>
          <w:numId w:val="2"/>
        </w:numPr>
        <w:spacing w:after="0" w:line="240" w:lineRule="auto"/>
        <w:ind w:right="17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>Las demás establecidas en el Acuerdo No. 126 de 2014 (Estatuto de Contratación de la Universidad de Nariño)</w:t>
      </w:r>
    </w:p>
    <w:p w:rsidR="000C7CD7" w:rsidRPr="000C7CD7" w:rsidRDefault="000C7CD7" w:rsidP="000C7CD7">
      <w:pPr>
        <w:ind w:left="720" w:right="-658"/>
        <w:jc w:val="both"/>
        <w:rPr>
          <w:rFonts w:cstheme="minorHAnsi"/>
          <w:sz w:val="20"/>
          <w:szCs w:val="20"/>
        </w:rPr>
      </w:pPr>
    </w:p>
    <w:p w:rsidR="000C7CD7" w:rsidRPr="000C7CD7" w:rsidRDefault="000C7CD7" w:rsidP="008D4AD6">
      <w:pPr>
        <w:pStyle w:val="Prrafodelista"/>
        <w:numPr>
          <w:ilvl w:val="1"/>
          <w:numId w:val="1"/>
        </w:numPr>
        <w:ind w:right="-658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b/>
          <w:sz w:val="20"/>
          <w:szCs w:val="20"/>
        </w:rPr>
        <w:t xml:space="preserve">Requisitos Específicos </w:t>
      </w:r>
    </w:p>
    <w:p w:rsidR="000C7CD7" w:rsidRPr="000C7CD7" w:rsidRDefault="000C7CD7" w:rsidP="000C7CD7">
      <w:pPr>
        <w:ind w:right="-658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PERFIL 1: </w:t>
      </w:r>
      <w:r w:rsidRPr="000C7CD7">
        <w:rPr>
          <w:rFonts w:cstheme="minorHAnsi"/>
          <w:color w:val="FF0000"/>
          <w:sz w:val="20"/>
          <w:szCs w:val="20"/>
        </w:rPr>
        <w:t>[Denominación del perfil].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 Perfil Profesional Requerido].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 la Experiencia general y específica requerida].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 otras capacidades requeridas].</w:t>
      </w:r>
    </w:p>
    <w:p w:rsidR="000C7CD7" w:rsidRPr="000C7CD7" w:rsidRDefault="000C7CD7" w:rsidP="000C7CD7">
      <w:pPr>
        <w:pStyle w:val="Sinespaciado"/>
        <w:ind w:left="360"/>
        <w:jc w:val="both"/>
        <w:rPr>
          <w:rFonts w:cstheme="minorHAnsi"/>
          <w:color w:val="FF0000"/>
          <w:sz w:val="20"/>
          <w:szCs w:val="20"/>
        </w:rPr>
      </w:pPr>
    </w:p>
    <w:p w:rsidR="000C7CD7" w:rsidRPr="000C7CD7" w:rsidRDefault="000C7CD7" w:rsidP="000C7CD7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0C7CD7" w:rsidRPr="000C7CD7" w:rsidRDefault="000C7CD7" w:rsidP="000C7CD7">
      <w:pPr>
        <w:ind w:right="-658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PERFIL 2: </w:t>
      </w:r>
      <w:r w:rsidRPr="000C7CD7">
        <w:rPr>
          <w:rFonts w:cstheme="minorHAnsi"/>
          <w:color w:val="FF0000"/>
          <w:sz w:val="20"/>
          <w:szCs w:val="20"/>
        </w:rPr>
        <w:t>[Denominación del perfil].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 Perfil Profesional Requerido].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 la Experiencia general y específica requerida].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lastRenderedPageBreak/>
        <w:t>[Descripción de otras capacidades requeridas].</w:t>
      </w:r>
    </w:p>
    <w:p w:rsidR="000C7CD7" w:rsidRPr="000C7CD7" w:rsidRDefault="000C7CD7" w:rsidP="000C7CD7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0C7CD7" w:rsidRPr="000C7CD7" w:rsidRDefault="000C7CD7" w:rsidP="000C7CD7">
      <w:pPr>
        <w:ind w:right="-658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>PERFIL 3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 Perfil Profesional Requerido].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 la Experiencia general y específica requerida].</w:t>
      </w:r>
    </w:p>
    <w:p w:rsidR="000C7CD7" w:rsidRPr="000C7CD7" w:rsidRDefault="000C7CD7" w:rsidP="008D4AD6">
      <w:pPr>
        <w:pStyle w:val="Sinespaciado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[Descripción de otras capacidades requeridas].</w:t>
      </w:r>
    </w:p>
    <w:p w:rsidR="000C7CD7" w:rsidRPr="000C7CD7" w:rsidRDefault="000C7CD7" w:rsidP="000C7CD7">
      <w:pPr>
        <w:pStyle w:val="Sinespaciado"/>
        <w:ind w:left="360"/>
        <w:rPr>
          <w:rFonts w:cstheme="minorHAnsi"/>
          <w:b/>
          <w:sz w:val="20"/>
          <w:szCs w:val="20"/>
        </w:rPr>
      </w:pPr>
    </w:p>
    <w:p w:rsidR="000C7CD7" w:rsidRPr="000C7CD7" w:rsidRDefault="000C7CD7" w:rsidP="000C7CD7">
      <w:pPr>
        <w:pStyle w:val="Sinespaciado"/>
        <w:ind w:left="360"/>
        <w:rPr>
          <w:rFonts w:cstheme="minorHAnsi"/>
          <w:b/>
          <w:sz w:val="20"/>
          <w:szCs w:val="20"/>
        </w:rPr>
      </w:pPr>
    </w:p>
    <w:p w:rsidR="000C7CD7" w:rsidRPr="000C7CD7" w:rsidRDefault="000C7CD7" w:rsidP="008D4AD6">
      <w:pPr>
        <w:pStyle w:val="Ttulo2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C7CD7">
        <w:rPr>
          <w:rFonts w:asciiTheme="minorHAnsi" w:hAnsiTheme="minorHAnsi" w:cstheme="minorHAnsi"/>
          <w:sz w:val="20"/>
          <w:szCs w:val="20"/>
        </w:rPr>
        <w:t>CONDICIONES DE PRESENTACIÓN DE LA HOJA DE VIDA</w:t>
      </w:r>
    </w:p>
    <w:p w:rsidR="00555883" w:rsidRDefault="00555883" w:rsidP="000C7CD7">
      <w:pPr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</w:p>
    <w:p w:rsidR="000C7CD7" w:rsidRPr="000C7CD7" w:rsidRDefault="000C7CD7" w:rsidP="000C7CD7">
      <w:pPr>
        <w:ind w:right="77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 xml:space="preserve">La Hoja de Vida debe ser presentada en la </w:t>
      </w:r>
      <w:r w:rsidRPr="000C7CD7">
        <w:rPr>
          <w:rFonts w:cstheme="minorHAnsi"/>
          <w:sz w:val="20"/>
          <w:szCs w:val="20"/>
        </w:rPr>
        <w:t xml:space="preserve">Oficina de Compras y Contratación, de la Universidad de Nariño Sede </w:t>
      </w:r>
      <w:proofErr w:type="spellStart"/>
      <w:r w:rsidRPr="000C7CD7">
        <w:rPr>
          <w:rFonts w:cstheme="minorHAnsi"/>
          <w:sz w:val="20"/>
          <w:szCs w:val="20"/>
        </w:rPr>
        <w:t>Torobajo</w:t>
      </w:r>
      <w:proofErr w:type="spellEnd"/>
      <w:r w:rsidRPr="000C7CD7">
        <w:rPr>
          <w:rFonts w:cstheme="minorHAnsi"/>
          <w:sz w:val="20"/>
          <w:szCs w:val="20"/>
        </w:rPr>
        <w:t xml:space="preserve"> – Calle 18 No. 50-02 – Pasto</w:t>
      </w:r>
      <w:r w:rsidRPr="000C7CD7">
        <w:rPr>
          <w:rFonts w:cstheme="minorHAnsi"/>
          <w:sz w:val="20"/>
          <w:szCs w:val="20"/>
          <w:u w:color="000000"/>
          <w:lang w:val="es-MX" w:eastAsia="es-CO"/>
        </w:rPr>
        <w:t>, segundo piso.</w:t>
      </w:r>
    </w:p>
    <w:p w:rsidR="000C7CD7" w:rsidRPr="000C7CD7" w:rsidRDefault="000C7CD7" w:rsidP="000C7CD7">
      <w:pPr>
        <w:rPr>
          <w:rFonts w:cstheme="minorHAnsi"/>
          <w:sz w:val="20"/>
          <w:szCs w:val="20"/>
        </w:rPr>
      </w:pPr>
      <w:bookmarkStart w:id="1" w:name="_Toc424132170"/>
      <w:r w:rsidRPr="000C7CD7">
        <w:rPr>
          <w:rFonts w:cstheme="minorHAnsi"/>
          <w:sz w:val="20"/>
          <w:szCs w:val="20"/>
          <w:u w:color="000000"/>
          <w:lang w:val="es-MX" w:eastAsia="es-CO"/>
        </w:rPr>
        <w:t>Ténganse como condiciones de presentación las siguientes:</w:t>
      </w:r>
      <w:bookmarkEnd w:id="1"/>
    </w:p>
    <w:p w:rsidR="000C7CD7" w:rsidRPr="000C7CD7" w:rsidRDefault="000C7CD7" w:rsidP="008D4AD6">
      <w:pPr>
        <w:pStyle w:val="Prrafodelista"/>
        <w:numPr>
          <w:ilvl w:val="0"/>
          <w:numId w:val="5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sz w:val="20"/>
          <w:szCs w:val="20"/>
          <w:u w:color="000000"/>
          <w:lang w:val="es-MX" w:eastAsia="es-CO"/>
        </w:rPr>
        <w:t xml:space="preserve">La hoja </w:t>
      </w:r>
      <w:r w:rsidRPr="000C7CD7">
        <w:rPr>
          <w:rFonts w:cstheme="minorHAnsi"/>
          <w:sz w:val="20"/>
          <w:szCs w:val="20"/>
          <w:u w:color="000000"/>
          <w:lang w:val="es-MX" w:eastAsia="es-CO"/>
        </w:rPr>
        <w:t xml:space="preserve">de vida y los documentos anexos deben redactarse en español y presentarse por escrito utilizando un medio impreso. Utilizando el Formato Único de Hoja de Vida Persona Natural. </w:t>
      </w:r>
    </w:p>
    <w:p w:rsidR="000C7CD7" w:rsidRPr="000C7CD7" w:rsidRDefault="000C7CD7" w:rsidP="008D4AD6">
      <w:pPr>
        <w:pStyle w:val="Prrafodelista"/>
        <w:numPr>
          <w:ilvl w:val="0"/>
          <w:numId w:val="5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 xml:space="preserve">La hoja de vida deberá entregarse debidamente foliada con sus anexos, con firma original del aspirante, en sobre sellado y rotulado en su parte exterior con mínimo la siguiente información del ASPIRANTE: </w:t>
      </w:r>
    </w:p>
    <w:p w:rsidR="000C7CD7" w:rsidRPr="000C7CD7" w:rsidRDefault="000C7CD7" w:rsidP="008D4AD6">
      <w:pPr>
        <w:pStyle w:val="Prrafodelista"/>
        <w:numPr>
          <w:ilvl w:val="0"/>
          <w:numId w:val="6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 xml:space="preserve">Número de convocatoria </w:t>
      </w:r>
    </w:p>
    <w:p w:rsidR="000C7CD7" w:rsidRPr="000C7CD7" w:rsidRDefault="000C7CD7" w:rsidP="008D4AD6">
      <w:pPr>
        <w:pStyle w:val="Prrafodelista"/>
        <w:numPr>
          <w:ilvl w:val="0"/>
          <w:numId w:val="6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 xml:space="preserve">Nombre </w:t>
      </w:r>
    </w:p>
    <w:p w:rsidR="000C7CD7" w:rsidRPr="000C7CD7" w:rsidRDefault="000C7CD7" w:rsidP="008D4AD6">
      <w:pPr>
        <w:pStyle w:val="Prrafodelista"/>
        <w:numPr>
          <w:ilvl w:val="0"/>
          <w:numId w:val="6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>Número del perfil al que aspira</w:t>
      </w:r>
    </w:p>
    <w:p w:rsidR="000C7CD7" w:rsidRPr="000C7CD7" w:rsidRDefault="000C7CD7" w:rsidP="008D4AD6">
      <w:pPr>
        <w:pStyle w:val="Prrafodelista"/>
        <w:numPr>
          <w:ilvl w:val="0"/>
          <w:numId w:val="6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>Dirección</w:t>
      </w:r>
    </w:p>
    <w:p w:rsidR="000C7CD7" w:rsidRPr="000C7CD7" w:rsidRDefault="000C7CD7" w:rsidP="008D4AD6">
      <w:pPr>
        <w:pStyle w:val="Prrafodelista"/>
        <w:numPr>
          <w:ilvl w:val="0"/>
          <w:numId w:val="6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>Teléfono</w:t>
      </w:r>
      <w:r w:rsidRPr="000C7CD7">
        <w:rPr>
          <w:rFonts w:cstheme="minorHAnsi"/>
          <w:b/>
          <w:sz w:val="20"/>
          <w:szCs w:val="20"/>
          <w:u w:color="000000"/>
          <w:lang w:val="es-MX" w:eastAsia="es-CO"/>
        </w:rPr>
        <w:t xml:space="preserve"> </w:t>
      </w:r>
      <w:r w:rsidRPr="000C7CD7">
        <w:rPr>
          <w:rFonts w:cstheme="minorHAnsi"/>
          <w:sz w:val="20"/>
          <w:szCs w:val="20"/>
          <w:u w:color="000000"/>
          <w:lang w:val="es-MX" w:eastAsia="es-CO"/>
        </w:rPr>
        <w:t>y/o Celular</w:t>
      </w:r>
    </w:p>
    <w:p w:rsidR="000C7CD7" w:rsidRPr="000C7CD7" w:rsidRDefault="000C7CD7" w:rsidP="008D4AD6">
      <w:pPr>
        <w:pStyle w:val="Prrafodelista"/>
        <w:numPr>
          <w:ilvl w:val="0"/>
          <w:numId w:val="6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>Correo Electrónico</w:t>
      </w:r>
    </w:p>
    <w:p w:rsidR="000C7CD7" w:rsidRPr="000C7CD7" w:rsidRDefault="000C7CD7" w:rsidP="008D4AD6">
      <w:pPr>
        <w:pStyle w:val="Prrafodelista"/>
        <w:numPr>
          <w:ilvl w:val="0"/>
          <w:numId w:val="6"/>
        </w:numPr>
        <w:shd w:val="clear" w:color="auto" w:fill="FFFFFF"/>
        <w:tabs>
          <w:tab w:val="left" w:pos="-284"/>
        </w:tabs>
        <w:ind w:right="77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  <w:u w:color="000000"/>
          <w:lang w:val="es-MX" w:eastAsia="es-CO"/>
        </w:rPr>
        <w:t>Número de folios de que consta.</w:t>
      </w:r>
    </w:p>
    <w:p w:rsidR="00361F05" w:rsidRDefault="00361F05" w:rsidP="00361F05">
      <w:pPr>
        <w:pStyle w:val="Prrafodelista"/>
        <w:ind w:right="-658"/>
        <w:jc w:val="both"/>
        <w:rPr>
          <w:rFonts w:ascii="Calibri" w:hAnsi="Calibri" w:cs="Calibri"/>
          <w:b/>
          <w:sz w:val="20"/>
          <w:szCs w:val="20"/>
        </w:rPr>
      </w:pPr>
    </w:p>
    <w:p w:rsidR="000C7CD7" w:rsidRPr="000C7CD7" w:rsidRDefault="000C7CD7" w:rsidP="008D4AD6">
      <w:pPr>
        <w:pStyle w:val="Prrafodelista"/>
        <w:numPr>
          <w:ilvl w:val="0"/>
          <w:numId w:val="1"/>
        </w:numPr>
        <w:ind w:right="-658"/>
        <w:jc w:val="both"/>
        <w:rPr>
          <w:rFonts w:ascii="Calibri" w:hAnsi="Calibri" w:cs="Calibri"/>
          <w:b/>
          <w:sz w:val="20"/>
          <w:szCs w:val="20"/>
        </w:rPr>
      </w:pPr>
      <w:r w:rsidRPr="000C7CD7">
        <w:rPr>
          <w:rFonts w:ascii="Calibri" w:hAnsi="Calibri" w:cs="Calibri"/>
          <w:b/>
          <w:sz w:val="20"/>
          <w:szCs w:val="20"/>
        </w:rPr>
        <w:t>DOCUMENTOS DE VERIFICACIÓN</w:t>
      </w:r>
    </w:p>
    <w:p w:rsidR="000C7CD7" w:rsidRPr="000C7CD7" w:rsidRDefault="000C7CD7" w:rsidP="000C7CD7">
      <w:pPr>
        <w:ind w:right="76"/>
        <w:jc w:val="both"/>
        <w:rPr>
          <w:rFonts w:ascii="Calibri" w:hAnsi="Calibri" w:cs="Calibri"/>
          <w:sz w:val="20"/>
          <w:szCs w:val="20"/>
          <w:u w:color="000000"/>
          <w:lang w:val="es-MX" w:eastAsia="es-CO"/>
        </w:rPr>
      </w:pPr>
      <w:r w:rsidRPr="000C7CD7">
        <w:rPr>
          <w:rFonts w:ascii="Calibri" w:hAnsi="Calibri" w:cs="Calibri"/>
          <w:sz w:val="20"/>
          <w:szCs w:val="20"/>
          <w:u w:color="000000"/>
          <w:lang w:val="es-MX" w:eastAsia="es-CO"/>
        </w:rPr>
        <w:t xml:space="preserve">El aspirante deberá presentar los siguientes documentos, los cuales serán verificados por el Comité Técnico de Selección. </w:t>
      </w:r>
    </w:p>
    <w:p w:rsidR="00AE14A3" w:rsidRPr="005C1E2B" w:rsidRDefault="00AE14A3" w:rsidP="008D4AD6">
      <w:pPr>
        <w:pStyle w:val="Prrafodelista"/>
        <w:numPr>
          <w:ilvl w:val="0"/>
          <w:numId w:val="8"/>
        </w:numPr>
        <w:shd w:val="clear" w:color="auto" w:fill="FFFFFF"/>
        <w:tabs>
          <w:tab w:val="left" w:pos="-284"/>
        </w:tabs>
        <w:spacing w:after="0"/>
        <w:ind w:right="77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  <w:r w:rsidRPr="005C1E2B">
        <w:rPr>
          <w:rFonts w:cstheme="minorHAnsi"/>
          <w:sz w:val="20"/>
          <w:szCs w:val="20"/>
          <w:u w:color="000000"/>
          <w:lang w:val="es-MX" w:eastAsia="es-CO"/>
        </w:rPr>
        <w:t>Anexo 1 - Carta de presentación de la Hoja de vida</w:t>
      </w:r>
    </w:p>
    <w:p w:rsidR="000C7CD7" w:rsidRPr="00AE14A3" w:rsidRDefault="000C7CD7" w:rsidP="008D4AD6">
      <w:pPr>
        <w:pStyle w:val="Prrafodelista"/>
        <w:numPr>
          <w:ilvl w:val="0"/>
          <w:numId w:val="8"/>
        </w:numPr>
        <w:shd w:val="clear" w:color="auto" w:fill="FFFFFF"/>
        <w:tabs>
          <w:tab w:val="left" w:pos="-284"/>
        </w:tabs>
        <w:spacing w:after="0"/>
        <w:ind w:right="77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  <w:r w:rsidRPr="00AE14A3">
        <w:rPr>
          <w:rFonts w:ascii="Calibri" w:hAnsi="Calibri" w:cs="Calibri"/>
          <w:sz w:val="20"/>
          <w:szCs w:val="20"/>
          <w:u w:color="000000"/>
          <w:lang w:val="es-MX"/>
        </w:rPr>
        <w:t xml:space="preserve">Hoja de Vida. Formato Hoja de Vida Persona Natural. </w:t>
      </w:r>
    </w:p>
    <w:p w:rsidR="000C7CD7" w:rsidRPr="00292586" w:rsidRDefault="000C7CD7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u w:color="000000"/>
          <w:lang w:val="es-MX"/>
        </w:rPr>
      </w:pPr>
      <w:r w:rsidRPr="00292586">
        <w:rPr>
          <w:rFonts w:asciiTheme="minorHAnsi" w:hAnsiTheme="minorHAnsi" w:cstheme="minorHAnsi"/>
          <w:sz w:val="20"/>
          <w:szCs w:val="20"/>
          <w:u w:color="000000"/>
          <w:lang w:val="es-MX"/>
        </w:rPr>
        <w:t>Fotocopia Cédula de Ciudadanía.</w:t>
      </w:r>
    </w:p>
    <w:p w:rsidR="00292586" w:rsidRPr="00292586" w:rsidRDefault="00292586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u w:color="000000"/>
          <w:lang w:val="es-MX"/>
        </w:rPr>
      </w:pPr>
      <w:r w:rsidRPr="00292586">
        <w:rPr>
          <w:rFonts w:asciiTheme="minorHAnsi" w:hAnsiTheme="minorHAnsi" w:cstheme="minorHAnsi"/>
          <w:sz w:val="20"/>
          <w:szCs w:val="20"/>
        </w:rPr>
        <w:t xml:space="preserve">Título </w:t>
      </w:r>
      <w:r>
        <w:rPr>
          <w:rFonts w:asciiTheme="minorHAnsi" w:hAnsiTheme="minorHAnsi" w:cstheme="minorHAnsi"/>
          <w:sz w:val="20"/>
          <w:szCs w:val="20"/>
        </w:rPr>
        <w:t>de acuerdo con el Perfil requerido</w:t>
      </w:r>
      <w:r w:rsidRPr="00292586">
        <w:rPr>
          <w:rFonts w:asciiTheme="minorHAnsi" w:hAnsiTheme="minorHAnsi" w:cstheme="minorHAnsi"/>
          <w:sz w:val="20"/>
          <w:szCs w:val="20"/>
        </w:rPr>
        <w:t xml:space="preserve"> (Tecnólogo, Técnico, Profesional)</w:t>
      </w:r>
    </w:p>
    <w:p w:rsidR="00555883" w:rsidRPr="00292586" w:rsidRDefault="000C7CD7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u w:color="000000"/>
          <w:lang w:val="es-MX"/>
        </w:rPr>
      </w:pPr>
      <w:r w:rsidRPr="00292586">
        <w:rPr>
          <w:rFonts w:asciiTheme="minorHAnsi" w:hAnsiTheme="minorHAnsi" w:cstheme="minorHAnsi"/>
          <w:sz w:val="20"/>
          <w:szCs w:val="20"/>
        </w:rPr>
        <w:t>Tarjeta Profesional (Cuando aplique)</w:t>
      </w:r>
    </w:p>
    <w:p w:rsidR="00555883" w:rsidRPr="00555883" w:rsidRDefault="000C7CD7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  <w:r w:rsidRPr="00555883">
        <w:rPr>
          <w:rFonts w:ascii="Calibri" w:hAnsi="Calibri" w:cs="Calibri"/>
          <w:sz w:val="20"/>
          <w:szCs w:val="20"/>
        </w:rPr>
        <w:t>Certificados</w:t>
      </w:r>
      <w:r w:rsidRPr="00555883">
        <w:rPr>
          <w:rFonts w:ascii="Calibri" w:hAnsi="Calibri" w:cs="Calibri"/>
          <w:sz w:val="20"/>
          <w:szCs w:val="20"/>
          <w:u w:color="000000"/>
          <w:lang w:val="es-MX"/>
        </w:rPr>
        <w:t xml:space="preserve"> </w:t>
      </w:r>
      <w:r w:rsidR="00555883" w:rsidRPr="00555883">
        <w:rPr>
          <w:rFonts w:ascii="Calibri" w:hAnsi="Calibri" w:cs="Calibri"/>
          <w:sz w:val="20"/>
          <w:szCs w:val="20"/>
          <w:u w:color="000000"/>
          <w:lang w:val="es-MX"/>
        </w:rPr>
        <w:t>o documentos que acrediten</w:t>
      </w:r>
      <w:r w:rsidRPr="00555883">
        <w:rPr>
          <w:rFonts w:ascii="Calibri" w:hAnsi="Calibri" w:cs="Calibri"/>
          <w:sz w:val="20"/>
          <w:szCs w:val="20"/>
          <w:u w:color="000000"/>
          <w:lang w:val="es-MX"/>
        </w:rPr>
        <w:t xml:space="preserve"> experiencia</w:t>
      </w:r>
      <w:r w:rsidR="00555883">
        <w:rPr>
          <w:rFonts w:ascii="Calibri" w:hAnsi="Calibri" w:cs="Calibri"/>
          <w:sz w:val="20"/>
          <w:szCs w:val="20"/>
          <w:u w:color="000000"/>
          <w:lang w:val="es-MX"/>
        </w:rPr>
        <w:t xml:space="preserve"> </w:t>
      </w:r>
      <w:r w:rsidR="00555883" w:rsidRPr="00555883">
        <w:rPr>
          <w:rFonts w:ascii="Calibri" w:hAnsi="Calibri" w:cs="Calibri"/>
          <w:sz w:val="20"/>
          <w:szCs w:val="20"/>
        </w:rPr>
        <w:t>(</w:t>
      </w:r>
      <w:r w:rsidR="00791E04">
        <w:rPr>
          <w:rFonts w:ascii="Calibri" w:hAnsi="Calibri" w:cs="Calibri"/>
          <w:sz w:val="20"/>
          <w:szCs w:val="20"/>
        </w:rPr>
        <w:t>en el que conste</w:t>
      </w:r>
      <w:r w:rsidR="00555883" w:rsidRPr="00555883">
        <w:rPr>
          <w:rFonts w:ascii="Calibri" w:hAnsi="Calibri" w:cs="Calibri"/>
          <w:sz w:val="20"/>
          <w:szCs w:val="20"/>
        </w:rPr>
        <w:t xml:space="preserve">: Nombre del Empleador, </w:t>
      </w:r>
      <w:proofErr w:type="spellStart"/>
      <w:r w:rsidR="00555883" w:rsidRPr="00555883">
        <w:rPr>
          <w:rFonts w:ascii="Calibri" w:hAnsi="Calibri" w:cs="Calibri"/>
          <w:sz w:val="20"/>
          <w:szCs w:val="20"/>
        </w:rPr>
        <w:t>Nit</w:t>
      </w:r>
      <w:proofErr w:type="spellEnd"/>
      <w:r w:rsidR="00555883" w:rsidRPr="00555883">
        <w:rPr>
          <w:rFonts w:ascii="Calibri" w:hAnsi="Calibri" w:cs="Calibri"/>
          <w:sz w:val="20"/>
          <w:szCs w:val="20"/>
        </w:rPr>
        <w:t>, Periodo trabajado, funciones, firma del Empleador</w:t>
      </w:r>
      <w:r w:rsidR="00791E04">
        <w:rPr>
          <w:rFonts w:ascii="Calibri" w:hAnsi="Calibri" w:cs="Calibri"/>
          <w:sz w:val="20"/>
          <w:szCs w:val="20"/>
        </w:rPr>
        <w:t>, otros</w:t>
      </w:r>
      <w:r w:rsidR="00555883" w:rsidRPr="00555883">
        <w:rPr>
          <w:rFonts w:ascii="Calibri" w:hAnsi="Calibri" w:cs="Calibri"/>
          <w:sz w:val="20"/>
          <w:szCs w:val="20"/>
        </w:rPr>
        <w:t>)</w:t>
      </w:r>
    </w:p>
    <w:p w:rsidR="000C7CD7" w:rsidRDefault="000C7CD7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  <w:r w:rsidRPr="000C7CD7">
        <w:rPr>
          <w:rFonts w:ascii="Calibri" w:hAnsi="Calibri" w:cs="Calibri"/>
          <w:sz w:val="20"/>
          <w:szCs w:val="20"/>
          <w:u w:color="000000"/>
          <w:lang w:val="es-MX"/>
        </w:rPr>
        <w:t xml:space="preserve">Registro Único Tributario (RUT). </w:t>
      </w:r>
    </w:p>
    <w:p w:rsidR="000C7CD7" w:rsidRDefault="000C7CD7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  <w:r w:rsidRPr="000C7CD7">
        <w:rPr>
          <w:rFonts w:ascii="Calibri" w:hAnsi="Calibri" w:cs="Calibri"/>
          <w:sz w:val="20"/>
          <w:szCs w:val="20"/>
          <w:u w:color="000000"/>
          <w:lang w:val="es-MX"/>
        </w:rPr>
        <w:t>Certificado de Antecedentes Disciplinarios.</w:t>
      </w:r>
    </w:p>
    <w:p w:rsidR="000C7CD7" w:rsidRDefault="000C7CD7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  <w:r w:rsidRPr="000C7CD7">
        <w:rPr>
          <w:rFonts w:ascii="Calibri" w:hAnsi="Calibri" w:cs="Calibri"/>
          <w:sz w:val="20"/>
          <w:szCs w:val="20"/>
          <w:u w:color="000000"/>
          <w:lang w:val="es-MX"/>
        </w:rPr>
        <w:t>Certificado de Antecedentes Fiscales.</w:t>
      </w:r>
    </w:p>
    <w:p w:rsidR="000C7CD7" w:rsidRDefault="000C7CD7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  <w:r w:rsidRPr="000C7CD7">
        <w:rPr>
          <w:rFonts w:ascii="Calibri" w:hAnsi="Calibri" w:cs="Calibri"/>
          <w:sz w:val="20"/>
          <w:szCs w:val="20"/>
          <w:u w:color="000000"/>
          <w:lang w:val="es-MX"/>
        </w:rPr>
        <w:t>Certificado de Antecedentes Judiciales.</w:t>
      </w:r>
    </w:p>
    <w:p w:rsidR="000C7CD7" w:rsidRDefault="000C7CD7" w:rsidP="008D4AD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  <w:r w:rsidRPr="000C7CD7">
        <w:rPr>
          <w:rFonts w:ascii="Calibri" w:hAnsi="Calibri" w:cs="Calibri"/>
          <w:sz w:val="20"/>
          <w:szCs w:val="20"/>
          <w:u w:color="000000"/>
          <w:lang w:val="es-MX"/>
        </w:rPr>
        <w:t xml:space="preserve">Libreta Militar. </w:t>
      </w:r>
      <w:r>
        <w:rPr>
          <w:rFonts w:ascii="Calibri" w:hAnsi="Calibri" w:cs="Calibri"/>
          <w:sz w:val="20"/>
          <w:szCs w:val="20"/>
          <w:u w:color="000000"/>
          <w:lang w:val="es-MX"/>
        </w:rPr>
        <w:t>(Aplica únicamente para hombres mayores de 18 años y menores de 50 años)</w:t>
      </w:r>
    </w:p>
    <w:p w:rsidR="000C7CD7" w:rsidRPr="000C7CD7" w:rsidRDefault="000C7CD7" w:rsidP="000C7C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  <w:u w:color="000000"/>
          <w:lang w:val="es-MX"/>
        </w:rPr>
      </w:pPr>
    </w:p>
    <w:p w:rsidR="00555883" w:rsidRDefault="00555883" w:rsidP="000C7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color="000000"/>
          <w:lang w:val="es-CO" w:eastAsia="es-CO"/>
        </w:rPr>
      </w:pPr>
    </w:p>
    <w:p w:rsidR="00555883" w:rsidRPr="00555883" w:rsidRDefault="00555883" w:rsidP="008D4A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color="000000"/>
          <w:lang w:val="es-CO" w:eastAsia="es-CO"/>
        </w:rPr>
      </w:pPr>
      <w:r w:rsidRPr="00555883">
        <w:rPr>
          <w:rFonts w:cstheme="minorHAnsi"/>
          <w:b/>
          <w:sz w:val="20"/>
          <w:szCs w:val="20"/>
          <w:u w:color="000000"/>
          <w:lang w:val="es-CO" w:eastAsia="es-CO"/>
        </w:rPr>
        <w:t>REVISIÓN Y EVALUACIÓN</w:t>
      </w:r>
    </w:p>
    <w:p w:rsidR="00555883" w:rsidRPr="00555883" w:rsidRDefault="00555883" w:rsidP="005558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0"/>
          <w:szCs w:val="20"/>
          <w:u w:color="000000"/>
          <w:lang w:val="es-CO" w:eastAsia="es-CO"/>
        </w:rPr>
      </w:pPr>
    </w:p>
    <w:p w:rsidR="00555883" w:rsidRPr="00555883" w:rsidRDefault="00555883" w:rsidP="008D4AD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color="000000"/>
          <w:lang w:val="es-CO" w:eastAsia="es-CO"/>
        </w:rPr>
      </w:pPr>
      <w:r w:rsidRPr="00555883">
        <w:rPr>
          <w:rFonts w:cstheme="minorHAnsi"/>
          <w:b/>
          <w:sz w:val="20"/>
          <w:szCs w:val="20"/>
          <w:u w:color="000000"/>
          <w:lang w:val="es-CO" w:eastAsia="es-CO"/>
        </w:rPr>
        <w:t>Comité Técnico de Selección</w:t>
      </w:r>
    </w:p>
    <w:p w:rsidR="00555883" w:rsidRPr="00555883" w:rsidRDefault="00555883" w:rsidP="005558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u w:color="000000"/>
          <w:lang w:val="es-CO" w:eastAsia="es-CO"/>
        </w:rPr>
      </w:pPr>
    </w:p>
    <w:p w:rsidR="00555883" w:rsidRPr="00555883" w:rsidRDefault="00555883" w:rsidP="00555883">
      <w:pPr>
        <w:rPr>
          <w:rFonts w:cstheme="minorHAnsi"/>
          <w:sz w:val="20"/>
          <w:szCs w:val="20"/>
        </w:rPr>
      </w:pPr>
      <w:r w:rsidRPr="00555883">
        <w:rPr>
          <w:rFonts w:cstheme="minorHAnsi"/>
          <w:sz w:val="20"/>
          <w:szCs w:val="20"/>
        </w:rPr>
        <w:t>El Comité Técnico de Selección será el encargado de realizar la revisión y evaluación de las Hojas de Vida de los aspirantes, así como de realizar la aplicación de las entrevistas y resolver las objeciones que haya lugar.</w:t>
      </w:r>
    </w:p>
    <w:p w:rsidR="00555883" w:rsidRPr="00555883" w:rsidRDefault="00555883" w:rsidP="00555883">
      <w:pPr>
        <w:rPr>
          <w:rFonts w:cstheme="minorHAnsi"/>
          <w:sz w:val="20"/>
          <w:szCs w:val="20"/>
        </w:rPr>
      </w:pPr>
      <w:r w:rsidRPr="00555883">
        <w:rPr>
          <w:rFonts w:cstheme="minorHAnsi"/>
          <w:sz w:val="20"/>
          <w:szCs w:val="20"/>
        </w:rPr>
        <w:t>El Comité de Selección estará conformado de la siguiente manera:</w:t>
      </w:r>
    </w:p>
    <w:p w:rsidR="00555883" w:rsidRPr="00555883" w:rsidRDefault="00555883" w:rsidP="008D4AD6">
      <w:pPr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Ordenador del Gasto</w:t>
      </w:r>
    </w:p>
    <w:p w:rsidR="00555883" w:rsidRPr="00555883" w:rsidRDefault="00555883" w:rsidP="008D4AD6">
      <w:pPr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555883">
        <w:rPr>
          <w:rFonts w:cstheme="minorHAnsi"/>
          <w:sz w:val="20"/>
          <w:szCs w:val="20"/>
        </w:rPr>
        <w:t>Director Unidad Académico/ Administrativa gestora</w:t>
      </w:r>
    </w:p>
    <w:p w:rsidR="00555883" w:rsidRPr="00555883" w:rsidRDefault="00555883" w:rsidP="008D4AD6">
      <w:pPr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Profesional Jurídico adscrito a la Oficina de Compras y Contratación, quien actuará como Secretario.</w:t>
      </w:r>
    </w:p>
    <w:p w:rsidR="00555883" w:rsidRDefault="00555883" w:rsidP="008D4AD6">
      <w:pPr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555883">
        <w:rPr>
          <w:rFonts w:cstheme="minorHAnsi"/>
          <w:sz w:val="20"/>
          <w:szCs w:val="20"/>
        </w:rPr>
        <w:lastRenderedPageBreak/>
        <w:t xml:space="preserve">Los invitados que se consideren pertinentes </w:t>
      </w:r>
    </w:p>
    <w:p w:rsidR="00555883" w:rsidRPr="00555883" w:rsidRDefault="00555883" w:rsidP="00555883">
      <w:pPr>
        <w:spacing w:after="0" w:line="240" w:lineRule="auto"/>
        <w:rPr>
          <w:rFonts w:cstheme="minorHAnsi"/>
          <w:sz w:val="20"/>
          <w:szCs w:val="20"/>
        </w:rPr>
      </w:pPr>
    </w:p>
    <w:p w:rsidR="00555883" w:rsidRPr="00555883" w:rsidRDefault="00555883" w:rsidP="008D4AD6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55883">
        <w:rPr>
          <w:rFonts w:cstheme="minorHAnsi"/>
          <w:b/>
          <w:sz w:val="20"/>
          <w:szCs w:val="20"/>
        </w:rPr>
        <w:t>Factores de Evaluación</w:t>
      </w:r>
    </w:p>
    <w:p w:rsidR="00555883" w:rsidRPr="00555883" w:rsidRDefault="00555883" w:rsidP="0055588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61F05" w:rsidRPr="000C7CD7" w:rsidRDefault="00361F05" w:rsidP="00361F05">
      <w:pPr>
        <w:pStyle w:val="Sinespaciado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Para la evaluación </w:t>
      </w:r>
      <w:r>
        <w:rPr>
          <w:rFonts w:cstheme="minorHAnsi"/>
          <w:sz w:val="20"/>
          <w:szCs w:val="20"/>
        </w:rPr>
        <w:t>de los aspirantes</w:t>
      </w:r>
      <w:r w:rsidRPr="000C7CD7">
        <w:rPr>
          <w:rFonts w:cstheme="minorHAnsi"/>
          <w:sz w:val="20"/>
          <w:szCs w:val="20"/>
        </w:rPr>
        <w:t xml:space="preserve"> se aplicará los siguientes </w:t>
      </w:r>
      <w:r>
        <w:rPr>
          <w:rFonts w:cstheme="minorHAnsi"/>
          <w:sz w:val="20"/>
          <w:szCs w:val="20"/>
        </w:rPr>
        <w:t>factores</w:t>
      </w:r>
      <w:r w:rsidRPr="000C7CD7">
        <w:rPr>
          <w:rFonts w:cstheme="minorHAnsi"/>
          <w:sz w:val="20"/>
          <w:szCs w:val="20"/>
        </w:rPr>
        <w:t>, sobre un total de 100 puntos:</w:t>
      </w:r>
    </w:p>
    <w:p w:rsidR="00555883" w:rsidRPr="00555883" w:rsidRDefault="00555883" w:rsidP="0055588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85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429"/>
        <w:gridCol w:w="3016"/>
        <w:gridCol w:w="2660"/>
      </w:tblGrid>
      <w:tr w:rsidR="00361F05" w:rsidRPr="00555883" w:rsidTr="00E25931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1F05" w:rsidRPr="00555883" w:rsidRDefault="00361F05" w:rsidP="00555883">
            <w:pPr>
              <w:ind w:right="-9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r w:rsidRPr="0055588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1F05" w:rsidRPr="00555883" w:rsidRDefault="00361F05" w:rsidP="00555883">
            <w:pPr>
              <w:ind w:right="-9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883">
              <w:rPr>
                <w:rFonts w:ascii="Calibri" w:hAnsi="Calibri" w:cs="Calibri"/>
                <w:b/>
                <w:sz w:val="20"/>
                <w:szCs w:val="20"/>
              </w:rPr>
              <w:t>FACTOR DE EVALUACIÓN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61F05" w:rsidRPr="00555883" w:rsidRDefault="00361F05" w:rsidP="00555883">
            <w:pPr>
              <w:ind w:right="-9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5883">
              <w:rPr>
                <w:rFonts w:ascii="Calibri" w:hAnsi="Calibri" w:cs="Calibri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61F05" w:rsidRPr="00555883" w:rsidRDefault="00361F05" w:rsidP="00555883">
            <w:pPr>
              <w:ind w:right="-9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PUNTAJE</w:t>
            </w:r>
          </w:p>
        </w:tc>
      </w:tr>
      <w:tr w:rsidR="00361F05" w:rsidRPr="00555883" w:rsidTr="00E25931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05" w:rsidRPr="00555883" w:rsidRDefault="00361F05" w:rsidP="005D1511">
            <w:pPr>
              <w:ind w:right="-9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88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555883" w:rsidRDefault="00361F05" w:rsidP="005D1511">
            <w:pPr>
              <w:ind w:right="-91"/>
              <w:rPr>
                <w:rFonts w:ascii="Calibri" w:hAnsi="Calibri" w:cs="Calibri"/>
                <w:sz w:val="20"/>
                <w:szCs w:val="20"/>
              </w:rPr>
            </w:pPr>
            <w:r w:rsidRPr="00555883">
              <w:rPr>
                <w:rFonts w:ascii="Calibri" w:hAnsi="Calibri" w:cs="Calibri"/>
                <w:sz w:val="20"/>
                <w:szCs w:val="20"/>
              </w:rPr>
              <w:t>Hoja de Vida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555883" w:rsidRDefault="00361F05" w:rsidP="005D1511">
            <w:pPr>
              <w:ind w:right="-91"/>
              <w:rPr>
                <w:rFonts w:ascii="Calibri" w:hAnsi="Calibri" w:cs="Calibri"/>
                <w:sz w:val="20"/>
                <w:szCs w:val="20"/>
              </w:rPr>
            </w:pPr>
            <w:r w:rsidRPr="00555883">
              <w:rPr>
                <w:rFonts w:ascii="Calibri" w:hAnsi="Calibri" w:cs="Calibri"/>
                <w:sz w:val="20"/>
                <w:szCs w:val="20"/>
              </w:rPr>
              <w:t>Idoneidad Profesional y Experiencia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0C7CD7" w:rsidRDefault="00361F05" w:rsidP="005D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D7">
              <w:rPr>
                <w:rFonts w:cstheme="minorHAnsi"/>
                <w:color w:val="FF0000"/>
                <w:sz w:val="20"/>
                <w:szCs w:val="20"/>
              </w:rPr>
              <w:t xml:space="preserve">[Número] </w:t>
            </w:r>
            <w:r w:rsidRPr="000C7CD7">
              <w:rPr>
                <w:rFonts w:cstheme="minorHAnsi"/>
                <w:sz w:val="20"/>
                <w:szCs w:val="20"/>
              </w:rPr>
              <w:t>PUNTOS</w:t>
            </w:r>
          </w:p>
        </w:tc>
      </w:tr>
      <w:tr w:rsidR="00361F05" w:rsidRPr="00555883" w:rsidTr="00E25931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05" w:rsidRPr="00555883" w:rsidRDefault="00361F05" w:rsidP="005D1511">
            <w:pPr>
              <w:ind w:right="-9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5883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0" w:rsidRDefault="00361F05" w:rsidP="005D1511">
            <w:pPr>
              <w:ind w:right="-91"/>
              <w:rPr>
                <w:rFonts w:ascii="Calibri" w:hAnsi="Calibri" w:cs="Calibri"/>
                <w:sz w:val="20"/>
                <w:szCs w:val="20"/>
              </w:rPr>
            </w:pPr>
            <w:r w:rsidRPr="00555883">
              <w:rPr>
                <w:rFonts w:ascii="Calibri" w:hAnsi="Calibri" w:cs="Calibri"/>
                <w:sz w:val="20"/>
                <w:szCs w:val="20"/>
              </w:rPr>
              <w:t>Entrevista</w:t>
            </w:r>
          </w:p>
          <w:p w:rsidR="00C17BD0" w:rsidRPr="00555883" w:rsidRDefault="00C17BD0" w:rsidP="005D1511">
            <w:pPr>
              <w:ind w:right="-9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555883" w:rsidRDefault="00361F05" w:rsidP="005D1511">
            <w:pPr>
              <w:ind w:right="-91"/>
              <w:rPr>
                <w:rFonts w:ascii="Calibri" w:hAnsi="Calibri" w:cs="Calibri"/>
                <w:sz w:val="20"/>
                <w:szCs w:val="20"/>
              </w:rPr>
            </w:pPr>
            <w:r w:rsidRPr="00555883">
              <w:rPr>
                <w:rFonts w:ascii="Calibri" w:hAnsi="Calibri" w:cs="Calibri"/>
                <w:sz w:val="20"/>
                <w:szCs w:val="20"/>
              </w:rPr>
              <w:t>Competencias comunicativas, intelectuales, técnicas y/o otras.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0C7CD7" w:rsidRDefault="00361F05" w:rsidP="005D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D7">
              <w:rPr>
                <w:rFonts w:cstheme="minorHAnsi"/>
                <w:color w:val="FF0000"/>
                <w:sz w:val="20"/>
                <w:szCs w:val="20"/>
              </w:rPr>
              <w:t xml:space="preserve">[Número] </w:t>
            </w:r>
            <w:r w:rsidRPr="000C7CD7">
              <w:rPr>
                <w:rFonts w:cstheme="minorHAnsi"/>
                <w:sz w:val="20"/>
                <w:szCs w:val="20"/>
              </w:rPr>
              <w:t>PUNTOS</w:t>
            </w:r>
          </w:p>
        </w:tc>
      </w:tr>
      <w:tr w:rsidR="00361F05" w:rsidRPr="00555883" w:rsidTr="00E25931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05" w:rsidRPr="00361F05" w:rsidRDefault="00361F05" w:rsidP="005D1511">
            <w:pPr>
              <w:ind w:right="-91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61F05">
              <w:rPr>
                <w:rFonts w:ascii="Calibri" w:hAnsi="Calibri" w:cs="Calibri"/>
                <w:color w:val="FF0000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361F05" w:rsidRDefault="00361F05" w:rsidP="005D1511">
            <w:pPr>
              <w:ind w:right="-9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61F05">
              <w:rPr>
                <w:rFonts w:ascii="Calibri" w:hAnsi="Calibri" w:cs="Calibri"/>
                <w:color w:val="FF0000"/>
                <w:sz w:val="20"/>
                <w:szCs w:val="20"/>
              </w:rPr>
              <w:t>Examen de Conocimientos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0C7CD7" w:rsidRDefault="00361F05" w:rsidP="00361F05">
            <w:pPr>
              <w:pStyle w:val="Sinespaciad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0C7CD7">
              <w:rPr>
                <w:rFonts w:cstheme="minorHAnsi"/>
                <w:color w:val="FF0000"/>
                <w:sz w:val="20"/>
                <w:szCs w:val="20"/>
              </w:rPr>
              <w:t xml:space="preserve">[Descripción de </w:t>
            </w:r>
            <w:r>
              <w:rPr>
                <w:rFonts w:cstheme="minorHAnsi"/>
                <w:color w:val="FF0000"/>
                <w:sz w:val="20"/>
                <w:szCs w:val="20"/>
              </w:rPr>
              <w:t>las habilidades o conocimientos que se evaluaran en el examen</w:t>
            </w:r>
            <w:r w:rsidRPr="000C7CD7">
              <w:rPr>
                <w:rFonts w:cstheme="minorHAnsi"/>
                <w:color w:val="FF0000"/>
                <w:sz w:val="20"/>
                <w:szCs w:val="20"/>
              </w:rPr>
              <w:t>].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ESTE FACTOR ES OPCIONAL.</w:t>
            </w:r>
          </w:p>
          <w:p w:rsidR="00361F05" w:rsidRPr="00555883" w:rsidRDefault="00361F05" w:rsidP="005D1511">
            <w:pPr>
              <w:ind w:right="-9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0C7CD7" w:rsidRDefault="00361F05" w:rsidP="00361F05">
            <w:pPr>
              <w:pStyle w:val="Sinespaciad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C7CD7">
              <w:rPr>
                <w:rFonts w:cstheme="minorHAnsi"/>
                <w:color w:val="FF0000"/>
                <w:sz w:val="20"/>
                <w:szCs w:val="20"/>
              </w:rPr>
              <w:t xml:space="preserve">[Número] </w:t>
            </w:r>
            <w:r w:rsidRPr="000C7CD7">
              <w:rPr>
                <w:rFonts w:cstheme="minorHAnsi"/>
                <w:sz w:val="20"/>
                <w:szCs w:val="20"/>
              </w:rPr>
              <w:t>PUNTOS</w:t>
            </w:r>
          </w:p>
        </w:tc>
      </w:tr>
      <w:tr w:rsidR="00361F05" w:rsidRPr="00555883" w:rsidTr="00E25931">
        <w:trPr>
          <w:jc w:val="center"/>
        </w:trPr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05" w:rsidRPr="00361F05" w:rsidRDefault="00361F05" w:rsidP="00361F05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61F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5" w:rsidRPr="00361F05" w:rsidRDefault="00361F05" w:rsidP="00361F0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F05">
              <w:rPr>
                <w:rFonts w:cstheme="minorHAnsi"/>
                <w:sz w:val="20"/>
                <w:szCs w:val="20"/>
              </w:rPr>
              <w:t>100 PUNTOS</w:t>
            </w:r>
          </w:p>
        </w:tc>
      </w:tr>
    </w:tbl>
    <w:p w:rsidR="00555883" w:rsidRDefault="00555883" w:rsidP="00555883">
      <w:pPr>
        <w:rPr>
          <w:rFonts w:ascii="Calibri" w:hAnsi="Calibri" w:cs="Calibri"/>
          <w:b/>
          <w:bCs/>
          <w:sz w:val="20"/>
          <w:szCs w:val="20"/>
          <w:lang w:val="es-MX"/>
        </w:rPr>
      </w:pPr>
    </w:p>
    <w:p w:rsidR="00C17BD0" w:rsidRPr="00555883" w:rsidRDefault="00C17BD0" w:rsidP="00555883">
      <w:pPr>
        <w:rPr>
          <w:rFonts w:ascii="Calibri" w:hAnsi="Calibri" w:cs="Calibri"/>
          <w:b/>
          <w:bCs/>
          <w:sz w:val="20"/>
          <w:szCs w:val="20"/>
          <w:lang w:val="es-MX"/>
        </w:rPr>
      </w:pPr>
      <w:r>
        <w:rPr>
          <w:rFonts w:ascii="Calibri" w:hAnsi="Calibri" w:cs="Calibri"/>
          <w:b/>
          <w:bCs/>
          <w:sz w:val="20"/>
          <w:szCs w:val="20"/>
          <w:lang w:val="es-MX"/>
        </w:rPr>
        <w:t xml:space="preserve">Nota. </w:t>
      </w:r>
      <w:r>
        <w:rPr>
          <w:rFonts w:ascii="Calibri" w:hAnsi="Calibri" w:cs="Calibri"/>
          <w:sz w:val="20"/>
          <w:szCs w:val="20"/>
        </w:rPr>
        <w:t>Únicamente serán convocados a la entrevista, aquellos aspirantes que cumplan con el perfil requerido (</w:t>
      </w:r>
      <w:r w:rsidRPr="00555883">
        <w:rPr>
          <w:rFonts w:ascii="Calibri" w:hAnsi="Calibri" w:cs="Calibri"/>
          <w:sz w:val="20"/>
          <w:szCs w:val="20"/>
        </w:rPr>
        <w:t>Idoneidad Profesional y Experiencia</w:t>
      </w:r>
      <w:r>
        <w:rPr>
          <w:rFonts w:ascii="Calibri" w:hAnsi="Calibri" w:cs="Calibri"/>
          <w:sz w:val="20"/>
          <w:szCs w:val="20"/>
        </w:rPr>
        <w:t>)</w:t>
      </w:r>
      <w:r w:rsidR="00255C4F">
        <w:rPr>
          <w:rFonts w:ascii="Calibri" w:hAnsi="Calibri" w:cs="Calibri"/>
          <w:sz w:val="20"/>
          <w:szCs w:val="20"/>
        </w:rPr>
        <w:t xml:space="preserve"> y con todos los documentos de verificación exigidos en el numeral 6 de estos términos de referencia.</w:t>
      </w:r>
    </w:p>
    <w:p w:rsidR="00555883" w:rsidRPr="00361F05" w:rsidRDefault="00555883" w:rsidP="008D4AD6">
      <w:pPr>
        <w:pStyle w:val="Prrafodelista"/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 w:rsidRPr="00361F05">
        <w:rPr>
          <w:rFonts w:ascii="Calibri" w:hAnsi="Calibri" w:cs="Calibri"/>
          <w:b/>
          <w:sz w:val="20"/>
          <w:szCs w:val="20"/>
        </w:rPr>
        <w:t>Criterios de Desempate</w:t>
      </w:r>
    </w:p>
    <w:p w:rsidR="00361F05" w:rsidRPr="00361F05" w:rsidRDefault="00555883" w:rsidP="00361F05">
      <w:pPr>
        <w:pStyle w:val="Ttulo5"/>
        <w:rPr>
          <w:rFonts w:ascii="Calibri" w:hAnsi="Calibri" w:cs="Calibri"/>
          <w:color w:val="auto"/>
          <w:sz w:val="20"/>
          <w:szCs w:val="20"/>
          <w:lang w:val="es-CO"/>
        </w:rPr>
      </w:pPr>
      <w:r w:rsidRPr="00361F05">
        <w:rPr>
          <w:rFonts w:ascii="Calibri" w:hAnsi="Calibri" w:cs="Calibri"/>
          <w:color w:val="auto"/>
          <w:sz w:val="20"/>
          <w:szCs w:val="20"/>
          <w:lang w:val="es-CO"/>
        </w:rPr>
        <w:t>En caso de presentarse empate entre dos o más aspirantes, el Comité Técnico de Selección tendrá como criterios de desempate los siguientes:</w:t>
      </w:r>
    </w:p>
    <w:p w:rsidR="00361F05" w:rsidRPr="000C7CD7" w:rsidRDefault="00361F05" w:rsidP="008D4AD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0"/>
          <w:szCs w:val="20"/>
          <w:lang w:val="es-CO"/>
        </w:rPr>
      </w:pPr>
      <w:r w:rsidRPr="000C7CD7">
        <w:rPr>
          <w:rFonts w:ascii="Calibri" w:hAnsi="Calibri" w:cs="Calibri"/>
          <w:sz w:val="20"/>
          <w:szCs w:val="20"/>
          <w:lang w:val="es-CO"/>
        </w:rPr>
        <w:t>Egresado distinguido de la Universidad de Nariño</w:t>
      </w:r>
    </w:p>
    <w:p w:rsidR="00361F05" w:rsidRPr="000C7CD7" w:rsidRDefault="00361F05" w:rsidP="008D4AD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0"/>
          <w:szCs w:val="20"/>
          <w:lang w:val="es-CO"/>
        </w:rPr>
      </w:pPr>
      <w:r w:rsidRPr="000C7CD7">
        <w:rPr>
          <w:rFonts w:ascii="Calibri" w:hAnsi="Calibri" w:cs="Calibri"/>
          <w:sz w:val="20"/>
          <w:szCs w:val="20"/>
          <w:lang w:val="es-CO"/>
        </w:rPr>
        <w:t>Minorías étnicas</w:t>
      </w:r>
    </w:p>
    <w:p w:rsidR="00361F05" w:rsidRPr="000C7CD7" w:rsidRDefault="00361F05" w:rsidP="008D4AD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0"/>
          <w:szCs w:val="20"/>
          <w:lang w:val="es-CO"/>
        </w:rPr>
      </w:pPr>
      <w:r w:rsidRPr="000C7CD7">
        <w:rPr>
          <w:rFonts w:ascii="Calibri" w:hAnsi="Calibri" w:cs="Calibri"/>
          <w:sz w:val="20"/>
          <w:szCs w:val="20"/>
          <w:lang w:val="es-CO"/>
        </w:rPr>
        <w:t>Personas con Discapacidad</w:t>
      </w:r>
    </w:p>
    <w:p w:rsidR="00361F05" w:rsidRPr="000C7CD7" w:rsidRDefault="00361F05" w:rsidP="008D4AD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0"/>
          <w:szCs w:val="20"/>
          <w:lang w:val="es-CO"/>
        </w:rPr>
      </w:pPr>
      <w:r w:rsidRPr="00555883">
        <w:rPr>
          <w:rFonts w:ascii="Calibri" w:hAnsi="Calibri" w:cs="Calibri"/>
          <w:sz w:val="20"/>
          <w:szCs w:val="20"/>
          <w:lang w:val="es-CO"/>
        </w:rPr>
        <w:t xml:space="preserve">Beneficiarios </w:t>
      </w:r>
      <w:r w:rsidRPr="00555883">
        <w:rPr>
          <w:rFonts w:ascii="Calibri" w:hAnsi="Calibri" w:cs="Calibri"/>
          <w:sz w:val="20"/>
          <w:szCs w:val="20"/>
        </w:rPr>
        <w:t>Ley de Formalización y Generación de Empleo - Ley</w:t>
      </w:r>
      <w:r w:rsidRPr="000C7CD7">
        <w:rPr>
          <w:rFonts w:ascii="Calibri" w:hAnsi="Calibri" w:cs="Calibri"/>
          <w:sz w:val="20"/>
          <w:szCs w:val="20"/>
        </w:rPr>
        <w:t xml:space="preserve"> 1429 de 2010 (</w:t>
      </w:r>
      <w:r w:rsidRPr="000C7CD7">
        <w:rPr>
          <w:rFonts w:ascii="Calibri" w:hAnsi="Calibri" w:cs="Calibri"/>
          <w:sz w:val="20"/>
          <w:szCs w:val="20"/>
          <w:lang w:val="es-CO"/>
        </w:rPr>
        <w:t>Ley del Primer empleo)</w:t>
      </w:r>
    </w:p>
    <w:p w:rsidR="00555883" w:rsidRDefault="00555883" w:rsidP="00555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color="000000"/>
          <w:lang w:val="es-CO" w:eastAsia="es-CO"/>
        </w:rPr>
      </w:pPr>
    </w:p>
    <w:p w:rsidR="00361F05" w:rsidRPr="000C7CD7" w:rsidRDefault="00361F05" w:rsidP="00361F05">
      <w:pPr>
        <w:shd w:val="clear" w:color="auto" w:fill="FFFFFF"/>
        <w:tabs>
          <w:tab w:val="left" w:pos="-284"/>
        </w:tabs>
        <w:ind w:right="77"/>
        <w:jc w:val="both"/>
        <w:rPr>
          <w:rFonts w:ascii="Calibri" w:hAnsi="Calibri" w:cs="Calibri"/>
          <w:sz w:val="20"/>
          <w:szCs w:val="20"/>
          <w:u w:color="000000"/>
          <w:lang w:val="es-MX" w:eastAsia="es-CO"/>
        </w:rPr>
      </w:pPr>
      <w:r w:rsidRPr="000C7CD7">
        <w:rPr>
          <w:rFonts w:ascii="Calibri" w:hAnsi="Calibri" w:cs="Calibri"/>
          <w:sz w:val="20"/>
          <w:szCs w:val="20"/>
          <w:u w:color="000000"/>
          <w:lang w:val="es-MX" w:eastAsia="es-CO"/>
        </w:rPr>
        <w:t>Nota. El aspirante deberá acreditar o certificar según el caso y expedido por la autoridad competente, si presenta un</w:t>
      </w:r>
      <w:r>
        <w:rPr>
          <w:rFonts w:ascii="Calibri" w:hAnsi="Calibri" w:cs="Calibri"/>
          <w:sz w:val="20"/>
          <w:szCs w:val="20"/>
          <w:u w:color="000000"/>
          <w:lang w:val="es-MX" w:eastAsia="es-CO"/>
        </w:rPr>
        <w:t>a de las anteriores condiciones.</w:t>
      </w:r>
    </w:p>
    <w:p w:rsidR="00AE14A3" w:rsidRPr="00AE14A3" w:rsidRDefault="00AE14A3" w:rsidP="008D4AD6">
      <w:pPr>
        <w:pStyle w:val="Prrafodelista"/>
        <w:numPr>
          <w:ilvl w:val="1"/>
          <w:numId w:val="1"/>
        </w:numPr>
        <w:ind w:right="51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>
        <w:rPr>
          <w:rFonts w:cstheme="minorHAnsi"/>
          <w:b/>
          <w:sz w:val="20"/>
          <w:szCs w:val="20"/>
          <w:u w:color="000000"/>
          <w:lang w:val="es-MX" w:eastAsia="es-CO"/>
        </w:rPr>
        <w:t>Rechazo</w:t>
      </w:r>
    </w:p>
    <w:p w:rsidR="00AE14A3" w:rsidRPr="000C7CD7" w:rsidRDefault="00AE14A3" w:rsidP="00AE14A3">
      <w:pPr>
        <w:ind w:left="-284" w:right="51"/>
        <w:jc w:val="both"/>
        <w:rPr>
          <w:rFonts w:cstheme="minorHAnsi"/>
          <w:sz w:val="20"/>
          <w:szCs w:val="20"/>
          <w:u w:color="000000"/>
          <w:lang w:val="es-MX" w:eastAsia="es-CO"/>
        </w:rPr>
      </w:pPr>
      <w:r w:rsidRPr="000C7CD7">
        <w:rPr>
          <w:rFonts w:cstheme="minorHAnsi"/>
          <w:sz w:val="20"/>
          <w:szCs w:val="20"/>
        </w:rPr>
        <w:t xml:space="preserve">La Universidad de Nariño rechazará las </w:t>
      </w:r>
      <w:r>
        <w:rPr>
          <w:rFonts w:cstheme="minorHAnsi"/>
          <w:sz w:val="20"/>
          <w:szCs w:val="20"/>
        </w:rPr>
        <w:t>hojas de vida</w:t>
      </w:r>
      <w:r w:rsidRPr="000C7CD7">
        <w:rPr>
          <w:rFonts w:cstheme="minorHAnsi"/>
          <w:sz w:val="20"/>
          <w:szCs w:val="20"/>
        </w:rPr>
        <w:t xml:space="preserve"> que: (a) no cumplan con los requisitos </w:t>
      </w:r>
      <w:r>
        <w:rPr>
          <w:rFonts w:cstheme="minorHAnsi"/>
          <w:sz w:val="20"/>
          <w:szCs w:val="20"/>
        </w:rPr>
        <w:t>establecidos para el perfil que aspira</w:t>
      </w:r>
      <w:r w:rsidRPr="000C7CD7">
        <w:rPr>
          <w:rFonts w:cstheme="minorHAnsi"/>
          <w:sz w:val="20"/>
          <w:szCs w:val="20"/>
        </w:rPr>
        <w:t xml:space="preserve">; (b) </w:t>
      </w:r>
      <w:r w:rsidR="005C1E2B">
        <w:rPr>
          <w:rFonts w:cstheme="minorHAnsi"/>
          <w:sz w:val="20"/>
          <w:szCs w:val="20"/>
        </w:rPr>
        <w:t>cuando el aspirante no aporte alguno de los documentos de verificación contenidos en el numeral 6</w:t>
      </w:r>
      <w:r w:rsidRPr="000C7CD7">
        <w:rPr>
          <w:rFonts w:cstheme="minorHAnsi"/>
          <w:sz w:val="20"/>
          <w:szCs w:val="20"/>
        </w:rPr>
        <w:t>; (c) la no presentación, la modificación del formato o la falta de la firma en original de</w:t>
      </w:r>
      <w:r>
        <w:rPr>
          <w:rFonts w:cstheme="minorHAnsi"/>
          <w:sz w:val="20"/>
          <w:szCs w:val="20"/>
        </w:rPr>
        <w:t xml:space="preserve"> la carta de presentación de la hoja de vida</w:t>
      </w:r>
      <w:r w:rsidRPr="000C7CD7">
        <w:rPr>
          <w:rFonts w:cstheme="minorHAnsi"/>
          <w:sz w:val="20"/>
          <w:szCs w:val="20"/>
        </w:rPr>
        <w:t xml:space="preserve">; (d) las presentadas después de vencido el plazo establecido para el efecto en el Cronograma; (e) cuando </w:t>
      </w:r>
      <w:r>
        <w:rPr>
          <w:rFonts w:cstheme="minorHAnsi"/>
          <w:sz w:val="20"/>
          <w:szCs w:val="20"/>
        </w:rPr>
        <w:t>el aspirante presente su hoja de vida a más de un perfil de esta convocatoria</w:t>
      </w:r>
      <w:r w:rsidRPr="000C7CD7">
        <w:rPr>
          <w:rFonts w:cstheme="minorHAnsi"/>
          <w:sz w:val="20"/>
          <w:szCs w:val="20"/>
        </w:rPr>
        <w:t>; y (f) en general cuando no cumplan con los términos de referencia aquí previstos.</w:t>
      </w:r>
    </w:p>
    <w:p w:rsidR="00AE14A3" w:rsidRPr="00361F05" w:rsidRDefault="00AE14A3" w:rsidP="00555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color="000000"/>
          <w:lang w:val="es-MX" w:eastAsia="es-CO"/>
        </w:rPr>
      </w:pPr>
    </w:p>
    <w:p w:rsidR="00555883" w:rsidRPr="00555883" w:rsidRDefault="00555883" w:rsidP="005558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u w:color="000000"/>
          <w:lang w:eastAsia="es-CO"/>
        </w:rPr>
      </w:pPr>
    </w:p>
    <w:p w:rsidR="000C7CD7" w:rsidRPr="000C7CD7" w:rsidRDefault="000C7CD7" w:rsidP="008D4A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55883">
        <w:rPr>
          <w:rFonts w:cstheme="minorHAnsi"/>
          <w:b/>
          <w:sz w:val="20"/>
          <w:szCs w:val="20"/>
        </w:rPr>
        <w:t>CONDICIONES CONT</w:t>
      </w:r>
      <w:r w:rsidRPr="000C7CD7">
        <w:rPr>
          <w:rFonts w:cstheme="minorHAnsi"/>
          <w:b/>
          <w:sz w:val="20"/>
          <w:szCs w:val="20"/>
        </w:rPr>
        <w:t>RACTUALES</w:t>
      </w:r>
    </w:p>
    <w:p w:rsidR="000C7CD7" w:rsidRPr="000C7CD7" w:rsidRDefault="000C7CD7" w:rsidP="000C7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0793E" w:rsidRPr="000C7CD7" w:rsidRDefault="00B0793E" w:rsidP="008D4AD6">
      <w:pPr>
        <w:pStyle w:val="Sinespaciado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lang w:val="es-CO"/>
        </w:rPr>
      </w:pPr>
      <w:r w:rsidRPr="000C7CD7">
        <w:rPr>
          <w:rFonts w:cstheme="minorHAnsi"/>
          <w:b/>
          <w:sz w:val="20"/>
          <w:szCs w:val="20"/>
          <w:lang w:val="es-CO"/>
        </w:rPr>
        <w:t>ASPECTOS DEL CONTRATO</w:t>
      </w:r>
    </w:p>
    <w:p w:rsidR="00B0793E" w:rsidRPr="000C7CD7" w:rsidRDefault="00B0793E" w:rsidP="00B0793E">
      <w:pPr>
        <w:pStyle w:val="Sinespaciado"/>
        <w:ind w:left="720"/>
        <w:jc w:val="both"/>
        <w:rPr>
          <w:rFonts w:cstheme="minorHAnsi"/>
          <w:b/>
          <w:sz w:val="20"/>
          <w:szCs w:val="20"/>
          <w:lang w:val="es-CO"/>
        </w:rPr>
      </w:pPr>
    </w:p>
    <w:p w:rsidR="00B82F9B" w:rsidRPr="000C7CD7" w:rsidRDefault="00B3778A" w:rsidP="00B82F9B">
      <w:pPr>
        <w:rPr>
          <w:rFonts w:cstheme="minorHAnsi"/>
          <w:b/>
          <w:sz w:val="20"/>
          <w:szCs w:val="20"/>
        </w:rPr>
      </w:pPr>
      <w:r w:rsidRPr="000C7CD7">
        <w:rPr>
          <w:rFonts w:cstheme="minorHAnsi"/>
          <w:sz w:val="20"/>
          <w:szCs w:val="20"/>
        </w:rPr>
        <w:t>L</w:t>
      </w:r>
      <w:r w:rsidR="00E25931">
        <w:rPr>
          <w:rFonts w:cstheme="minorHAnsi"/>
          <w:sz w:val="20"/>
          <w:szCs w:val="20"/>
        </w:rPr>
        <w:t xml:space="preserve">os aspectos relacionados con el/los </w:t>
      </w:r>
      <w:r w:rsidRPr="000C7CD7">
        <w:rPr>
          <w:rFonts w:cstheme="minorHAnsi"/>
          <w:sz w:val="20"/>
          <w:szCs w:val="20"/>
        </w:rPr>
        <w:t>contrato</w:t>
      </w:r>
      <w:r w:rsidR="00E25931">
        <w:rPr>
          <w:rFonts w:cstheme="minorHAnsi"/>
          <w:sz w:val="20"/>
          <w:szCs w:val="20"/>
        </w:rPr>
        <w:t>(</w:t>
      </w:r>
      <w:r w:rsidRPr="000C7CD7">
        <w:rPr>
          <w:rFonts w:cstheme="minorHAnsi"/>
          <w:sz w:val="20"/>
          <w:szCs w:val="20"/>
        </w:rPr>
        <w:t>s</w:t>
      </w:r>
      <w:r w:rsidR="00E25931">
        <w:rPr>
          <w:rFonts w:cstheme="minorHAnsi"/>
          <w:sz w:val="20"/>
          <w:szCs w:val="20"/>
        </w:rPr>
        <w:t>)</w:t>
      </w:r>
      <w:r w:rsidRPr="000C7CD7">
        <w:rPr>
          <w:rFonts w:cstheme="minorHAnsi"/>
          <w:sz w:val="20"/>
          <w:szCs w:val="20"/>
        </w:rPr>
        <w:t xml:space="preserve">, tales como valor de honorarios, forma de pago, actividades u obligaciones, lugar de ejecución y otras, están relacionadas en el </w:t>
      </w:r>
      <w:r w:rsidRPr="000C7CD7">
        <w:rPr>
          <w:rFonts w:cstheme="minorHAnsi"/>
          <w:b/>
          <w:sz w:val="20"/>
          <w:szCs w:val="20"/>
        </w:rPr>
        <w:t xml:space="preserve">Anexo </w:t>
      </w:r>
      <w:r w:rsidR="00A65C78">
        <w:rPr>
          <w:rFonts w:cstheme="minorHAnsi"/>
          <w:b/>
          <w:sz w:val="20"/>
          <w:szCs w:val="20"/>
        </w:rPr>
        <w:t>2</w:t>
      </w:r>
      <w:r w:rsidRPr="000C7CD7">
        <w:rPr>
          <w:rFonts w:cstheme="minorHAnsi"/>
          <w:b/>
          <w:sz w:val="20"/>
          <w:szCs w:val="20"/>
        </w:rPr>
        <w:t xml:space="preserve"> – Aspectos Específicos de la Prestación del Servicio.</w:t>
      </w:r>
    </w:p>
    <w:p w:rsidR="00D2690A" w:rsidRPr="000C7CD7" w:rsidRDefault="00D2690A" w:rsidP="008D4AD6">
      <w:pPr>
        <w:pStyle w:val="Ttulo2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C7CD7">
        <w:rPr>
          <w:rFonts w:asciiTheme="minorHAnsi" w:hAnsiTheme="minorHAnsi" w:cstheme="minorHAnsi"/>
          <w:sz w:val="20"/>
          <w:szCs w:val="20"/>
        </w:rPr>
        <w:lastRenderedPageBreak/>
        <w:t>RÉGIMEN CONTRACTUAL APLICABLE</w:t>
      </w:r>
    </w:p>
    <w:p w:rsidR="00D2690A" w:rsidRPr="000C7CD7" w:rsidRDefault="00D2690A" w:rsidP="00D2690A">
      <w:pPr>
        <w:pStyle w:val="Ttulo2"/>
        <w:ind w:firstLine="142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2690A" w:rsidRPr="000C7CD7" w:rsidRDefault="00D2690A" w:rsidP="00D2690A">
      <w:pPr>
        <w:ind w:right="80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La vinculación del seleccionado se hará mediante Orden de Prestación de Servicios en los términos del Acuerdo No. 126 de 2014 – Estatuto de Contratación de la Universidad de Nariño. </w:t>
      </w:r>
    </w:p>
    <w:p w:rsidR="00B82F9B" w:rsidRPr="000C7CD7" w:rsidRDefault="00B82F9B" w:rsidP="008D4AD6">
      <w:pPr>
        <w:pStyle w:val="Sinespaciado"/>
        <w:numPr>
          <w:ilvl w:val="1"/>
          <w:numId w:val="1"/>
        </w:numPr>
        <w:jc w:val="both"/>
        <w:rPr>
          <w:rFonts w:cstheme="minorHAnsi"/>
          <w:b/>
          <w:sz w:val="20"/>
          <w:szCs w:val="20"/>
          <w:lang w:val="es-CO"/>
        </w:rPr>
      </w:pPr>
      <w:r w:rsidRPr="000C7CD7">
        <w:rPr>
          <w:rFonts w:cstheme="minorHAnsi"/>
          <w:b/>
          <w:sz w:val="20"/>
          <w:szCs w:val="20"/>
        </w:rPr>
        <w:t>IMPUTACIÓN PRESUPUESTAL</w:t>
      </w:r>
    </w:p>
    <w:p w:rsidR="00B82F9B" w:rsidRPr="000C7CD7" w:rsidRDefault="00B82F9B" w:rsidP="00B82F9B">
      <w:pPr>
        <w:pStyle w:val="Sinespaciado"/>
        <w:jc w:val="both"/>
        <w:rPr>
          <w:rFonts w:cstheme="minorHAnsi"/>
          <w:sz w:val="20"/>
          <w:szCs w:val="20"/>
        </w:rPr>
      </w:pPr>
    </w:p>
    <w:p w:rsidR="00D2690A" w:rsidRPr="000C7CD7" w:rsidRDefault="00D2690A" w:rsidP="00D2690A">
      <w:pPr>
        <w:pStyle w:val="Sinespaciado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>El valor de los respectivos contratos a celebrar será con cargo a los Certificado de Disponibilidad Presupuestal expedidos</w:t>
      </w:r>
      <w:r w:rsidRPr="000C7CD7">
        <w:rPr>
          <w:rFonts w:cstheme="minorHAnsi"/>
          <w:color w:val="FF0000"/>
          <w:sz w:val="20"/>
          <w:szCs w:val="20"/>
        </w:rPr>
        <w:t xml:space="preserve"> </w:t>
      </w:r>
      <w:r w:rsidRPr="000C7CD7">
        <w:rPr>
          <w:rFonts w:cstheme="minorHAnsi"/>
          <w:sz w:val="20"/>
          <w:szCs w:val="20"/>
        </w:rPr>
        <w:t xml:space="preserve">por la Oficina de Presupuesto de la Universidad de Nariño, según la información contenida en el </w:t>
      </w:r>
      <w:r w:rsidRPr="000C7CD7">
        <w:rPr>
          <w:rFonts w:cstheme="minorHAnsi"/>
          <w:b/>
          <w:sz w:val="20"/>
          <w:szCs w:val="20"/>
        </w:rPr>
        <w:t>Anexo</w:t>
      </w:r>
      <w:r w:rsidR="00A65C78">
        <w:rPr>
          <w:rFonts w:cstheme="minorHAnsi"/>
          <w:b/>
          <w:sz w:val="20"/>
          <w:szCs w:val="20"/>
        </w:rPr>
        <w:t xml:space="preserve"> 2</w:t>
      </w:r>
      <w:r w:rsidRPr="000C7CD7">
        <w:rPr>
          <w:rFonts w:cstheme="minorHAnsi"/>
          <w:b/>
          <w:sz w:val="20"/>
          <w:szCs w:val="20"/>
        </w:rPr>
        <w:t xml:space="preserve"> – Aspectos Específicos de la Prestación del Servicio.</w:t>
      </w:r>
    </w:p>
    <w:p w:rsidR="00B0793E" w:rsidRPr="000C7CD7" w:rsidRDefault="00B0793E" w:rsidP="00B079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</w:p>
    <w:p w:rsidR="00B0793E" w:rsidRPr="000C7CD7" w:rsidRDefault="00D2690A" w:rsidP="008D4AD6">
      <w:pPr>
        <w:pStyle w:val="Prrafodelista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b/>
          <w:sz w:val="20"/>
          <w:szCs w:val="20"/>
        </w:rPr>
      </w:pPr>
      <w:r w:rsidRPr="000C7CD7">
        <w:rPr>
          <w:rFonts w:cstheme="minorHAnsi"/>
          <w:b/>
          <w:sz w:val="20"/>
          <w:szCs w:val="20"/>
        </w:rPr>
        <w:t>DOMICILIO</w:t>
      </w:r>
    </w:p>
    <w:p w:rsidR="00D2690A" w:rsidRPr="000C7CD7" w:rsidRDefault="00D2690A" w:rsidP="00B079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</w:p>
    <w:p w:rsidR="00B0793E" w:rsidRPr="000C7CD7" w:rsidRDefault="00B0793E" w:rsidP="00B079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Para todos los efectos el domicilio contractual </w:t>
      </w:r>
      <w:r w:rsidR="00921A86" w:rsidRPr="000C7CD7">
        <w:rPr>
          <w:rFonts w:cstheme="minorHAnsi"/>
          <w:sz w:val="20"/>
          <w:szCs w:val="20"/>
        </w:rPr>
        <w:t xml:space="preserve">será el Municipio de Pasto </w:t>
      </w:r>
      <w:r w:rsidR="00D2690A" w:rsidRPr="000C7CD7">
        <w:rPr>
          <w:rFonts w:cstheme="minorHAnsi"/>
          <w:sz w:val="20"/>
          <w:szCs w:val="20"/>
        </w:rPr>
        <w:t>(N).</w:t>
      </w:r>
    </w:p>
    <w:p w:rsidR="00B0793E" w:rsidRPr="000C7CD7" w:rsidRDefault="00B0793E" w:rsidP="00B079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0793E" w:rsidRPr="000C7CD7" w:rsidRDefault="00B0793E" w:rsidP="008D4AD6">
      <w:pPr>
        <w:pStyle w:val="Sinespaciado"/>
        <w:numPr>
          <w:ilvl w:val="1"/>
          <w:numId w:val="1"/>
        </w:numPr>
        <w:jc w:val="both"/>
        <w:rPr>
          <w:rFonts w:cstheme="minorHAnsi"/>
          <w:b/>
          <w:sz w:val="20"/>
          <w:szCs w:val="20"/>
        </w:rPr>
      </w:pPr>
      <w:r w:rsidRPr="000C7CD7">
        <w:rPr>
          <w:rFonts w:cstheme="minorHAnsi"/>
          <w:b/>
          <w:sz w:val="20"/>
          <w:szCs w:val="20"/>
        </w:rPr>
        <w:t>SUPERVISIÓN</w:t>
      </w:r>
    </w:p>
    <w:p w:rsidR="00B0793E" w:rsidRPr="000C7CD7" w:rsidRDefault="00B0793E" w:rsidP="00B0793E">
      <w:pPr>
        <w:pStyle w:val="Sinespaciado"/>
        <w:jc w:val="both"/>
        <w:rPr>
          <w:rFonts w:cstheme="minorHAnsi"/>
          <w:sz w:val="20"/>
          <w:szCs w:val="20"/>
        </w:rPr>
      </w:pPr>
    </w:p>
    <w:p w:rsidR="00B0793E" w:rsidRPr="000C7CD7" w:rsidRDefault="00B0793E" w:rsidP="00B0793E">
      <w:pPr>
        <w:ind w:right="79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La UNIVERSIDAD DE NARIÑO ejercerá la vigilancia y control del objeto contractual, con el fin de verificar que se desarrollen y entreguen conforme a los términos pactados, mediante un Supervisor. </w:t>
      </w:r>
    </w:p>
    <w:p w:rsidR="00B0793E" w:rsidRPr="000C7CD7" w:rsidRDefault="00B0793E" w:rsidP="00B079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El supervisor del contrato será la persona encargada de dar cumplimiento a lo establecido en el artículo 7 del Estatuto de Contratación Acuerdo 126 de Diciembre de 2014 y en el Manual de Contratación y será el Ordenador del Gasto,  o la persona o funcionario delegado para tal fin: </w:t>
      </w:r>
      <w:r w:rsidRPr="000C7CD7">
        <w:rPr>
          <w:rFonts w:cstheme="minorHAnsi"/>
          <w:color w:val="FF0000"/>
          <w:sz w:val="20"/>
          <w:szCs w:val="20"/>
        </w:rPr>
        <w:t>[Cargo del supervisor]</w:t>
      </w:r>
    </w:p>
    <w:p w:rsidR="004116EB" w:rsidRPr="000C7CD7" w:rsidRDefault="004116EB" w:rsidP="004116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223E9" w:rsidRPr="000C7CD7" w:rsidRDefault="00A223E9" w:rsidP="008D4AD6">
      <w:pPr>
        <w:pStyle w:val="Sinespaciado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b/>
          <w:sz w:val="20"/>
          <w:szCs w:val="20"/>
        </w:rPr>
        <w:t>GARANTÍAS</w:t>
      </w:r>
    </w:p>
    <w:p w:rsidR="00A223E9" w:rsidRPr="000C7CD7" w:rsidRDefault="00A223E9" w:rsidP="00A223E9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A223E9" w:rsidRPr="000C7CD7" w:rsidRDefault="00B0793E" w:rsidP="00A223E9">
      <w:pPr>
        <w:spacing w:before="29" w:after="0" w:line="240" w:lineRule="auto"/>
        <w:ind w:left="76" w:right="75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C7CD7">
        <w:rPr>
          <w:rFonts w:cstheme="minorHAnsi"/>
          <w:sz w:val="20"/>
          <w:szCs w:val="20"/>
          <w:shd w:val="clear" w:color="auto" w:fill="FFFFFF"/>
        </w:rPr>
        <w:t>E</w:t>
      </w:r>
      <w:r w:rsidR="00A223E9" w:rsidRPr="000C7CD7">
        <w:rPr>
          <w:rFonts w:cstheme="minorHAnsi"/>
          <w:sz w:val="20"/>
          <w:szCs w:val="20"/>
          <w:shd w:val="clear" w:color="auto" w:fill="FFFFFF"/>
        </w:rPr>
        <w:t>l contratista seleccionado se obligará a garantizar el cumplimiento de las obligaciones surgidas a favor de LA UNIVERSIDAD, con ocasión de la ejecución del contrato, mediante la constitución de las siguientes garantías:</w:t>
      </w:r>
      <w:r w:rsidR="006A68BE" w:rsidRPr="000C7CD7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:rsidR="00A223E9" w:rsidRPr="000C7CD7" w:rsidRDefault="00A223E9" w:rsidP="00A223E9">
      <w:pPr>
        <w:spacing w:before="29" w:after="0" w:line="240" w:lineRule="auto"/>
        <w:ind w:left="76" w:right="75"/>
        <w:jc w:val="both"/>
        <w:rPr>
          <w:rFonts w:cstheme="minorHAnsi"/>
          <w:sz w:val="20"/>
          <w:szCs w:val="20"/>
          <w:u w:color="000000"/>
          <w:lang w:val="es-MX" w:eastAsia="es-CO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1917"/>
        <w:gridCol w:w="4339"/>
      </w:tblGrid>
      <w:tr w:rsidR="00A223E9" w:rsidRPr="000C7CD7" w:rsidTr="00E16604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23E9" w:rsidRPr="000C7CD7" w:rsidRDefault="00A223E9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cstheme="minorHAnsi"/>
                <w:sz w:val="20"/>
                <w:szCs w:val="20"/>
              </w:rPr>
            </w:pPr>
            <w:r w:rsidRPr="000C7CD7">
              <w:rPr>
                <w:rFonts w:cstheme="minorHAnsi"/>
                <w:b/>
                <w:bCs/>
                <w:sz w:val="20"/>
                <w:szCs w:val="20"/>
              </w:rPr>
              <w:t>AMPARO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23E9" w:rsidRPr="000C7CD7" w:rsidRDefault="00A223E9" w:rsidP="00A2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D7">
              <w:rPr>
                <w:rFonts w:cstheme="minorHAnsi"/>
                <w:b/>
                <w:bCs/>
                <w:sz w:val="20"/>
                <w:szCs w:val="20"/>
              </w:rPr>
              <w:t>PORCENTAJE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23E9" w:rsidRPr="000C7CD7" w:rsidRDefault="00A223E9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7CD7">
              <w:rPr>
                <w:rFonts w:cstheme="minorHAnsi"/>
                <w:b/>
                <w:bCs/>
                <w:sz w:val="20"/>
                <w:szCs w:val="20"/>
              </w:rPr>
              <w:t>VIGENCIA</w:t>
            </w:r>
          </w:p>
        </w:tc>
      </w:tr>
      <w:tr w:rsidR="00A223E9" w:rsidRPr="000C7CD7" w:rsidTr="00577005">
        <w:trPr>
          <w:trHeight w:val="6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0C7CD7" w:rsidRDefault="00A223E9" w:rsidP="00012A48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CD7">
              <w:rPr>
                <w:rFonts w:asciiTheme="minorHAnsi" w:hAnsiTheme="minorHAnsi" w:cstheme="minorHAnsi"/>
                <w:sz w:val="20"/>
                <w:szCs w:val="20"/>
              </w:rPr>
              <w:t>Cumplimiento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0C7CD7" w:rsidRDefault="00A223E9" w:rsidP="00A223E9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7CD7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0C7CD7" w:rsidRDefault="00921A86" w:rsidP="00A223E9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CD7">
              <w:rPr>
                <w:rFonts w:asciiTheme="minorHAnsi" w:hAnsiTheme="minorHAnsi" w:cstheme="minorHAnsi"/>
                <w:sz w:val="20"/>
                <w:szCs w:val="20"/>
              </w:rPr>
              <w:t>Por el termino de ejecución del contrato y dos (2) meses más.</w:t>
            </w:r>
          </w:p>
        </w:tc>
      </w:tr>
    </w:tbl>
    <w:p w:rsidR="00A223E9" w:rsidRPr="000C7CD7" w:rsidRDefault="00A223E9" w:rsidP="00A223E9">
      <w:pPr>
        <w:spacing w:before="29" w:after="0" w:line="240" w:lineRule="auto"/>
        <w:ind w:left="76" w:right="75"/>
        <w:jc w:val="both"/>
        <w:rPr>
          <w:rFonts w:cstheme="minorHAnsi"/>
          <w:sz w:val="20"/>
          <w:szCs w:val="20"/>
          <w:u w:color="000000"/>
          <w:lang w:eastAsia="es-CO"/>
        </w:rPr>
      </w:pPr>
    </w:p>
    <w:p w:rsidR="00D2690A" w:rsidRPr="000C7CD7" w:rsidRDefault="00D2690A" w:rsidP="00A223E9">
      <w:pPr>
        <w:spacing w:before="29" w:after="0" w:line="240" w:lineRule="auto"/>
        <w:ind w:left="76" w:right="75"/>
        <w:jc w:val="both"/>
        <w:rPr>
          <w:rFonts w:cstheme="minorHAnsi"/>
          <w:sz w:val="20"/>
          <w:szCs w:val="20"/>
          <w:u w:color="000000"/>
          <w:lang w:eastAsia="es-CO"/>
        </w:rPr>
      </w:pPr>
      <w:r w:rsidRPr="000C7CD7">
        <w:rPr>
          <w:rFonts w:cstheme="minorHAnsi"/>
          <w:sz w:val="20"/>
          <w:szCs w:val="20"/>
          <w:u w:color="000000"/>
          <w:lang w:eastAsia="es-CO"/>
        </w:rPr>
        <w:t>Lo anterior aplicará únicamente para aquellos contratos cuyo valor total supere los 30</w:t>
      </w:r>
      <w:r w:rsidR="00791E04">
        <w:rPr>
          <w:rFonts w:cstheme="minorHAnsi"/>
          <w:sz w:val="20"/>
          <w:szCs w:val="20"/>
          <w:u w:color="000000"/>
          <w:lang w:eastAsia="es-CO"/>
        </w:rPr>
        <w:t xml:space="preserve"> </w:t>
      </w:r>
      <w:r w:rsidRPr="000C7CD7">
        <w:rPr>
          <w:rFonts w:cstheme="minorHAnsi"/>
          <w:sz w:val="20"/>
          <w:szCs w:val="20"/>
          <w:u w:color="000000"/>
          <w:lang w:eastAsia="es-CO"/>
        </w:rPr>
        <w:t>SMLV, de conformidad con la normatividad vigente.</w:t>
      </w:r>
    </w:p>
    <w:p w:rsidR="00D2690A" w:rsidRPr="000C7CD7" w:rsidRDefault="00D2690A" w:rsidP="00A223E9">
      <w:pPr>
        <w:spacing w:before="29" w:after="0" w:line="240" w:lineRule="auto"/>
        <w:ind w:left="76" w:right="75"/>
        <w:jc w:val="both"/>
        <w:rPr>
          <w:rFonts w:cstheme="minorHAnsi"/>
          <w:sz w:val="20"/>
          <w:szCs w:val="20"/>
          <w:u w:color="000000"/>
          <w:lang w:eastAsia="es-CO"/>
        </w:rPr>
      </w:pPr>
    </w:p>
    <w:p w:rsidR="00CA5C2A" w:rsidRPr="00AE14A3" w:rsidRDefault="00AE14A3" w:rsidP="00AE14A3">
      <w:pPr>
        <w:ind w:right="51"/>
        <w:jc w:val="both"/>
        <w:rPr>
          <w:rFonts w:cstheme="minorHAnsi"/>
          <w:b/>
          <w:sz w:val="20"/>
          <w:szCs w:val="20"/>
        </w:rPr>
      </w:pPr>
      <w:r w:rsidRPr="00AE14A3">
        <w:rPr>
          <w:rFonts w:cstheme="minorHAnsi"/>
          <w:b/>
          <w:sz w:val="20"/>
          <w:szCs w:val="20"/>
        </w:rPr>
        <w:t xml:space="preserve"> </w:t>
      </w:r>
    </w:p>
    <w:p w:rsidR="00FD4552" w:rsidRPr="000C7CD7" w:rsidRDefault="00FD4552" w:rsidP="008D4AD6">
      <w:pPr>
        <w:pStyle w:val="Ttulo2"/>
        <w:numPr>
          <w:ilvl w:val="0"/>
          <w:numId w:val="4"/>
        </w:numPr>
        <w:jc w:val="center"/>
        <w:rPr>
          <w:rFonts w:asciiTheme="minorHAnsi" w:hAnsiTheme="minorHAnsi" w:cstheme="minorHAnsi"/>
          <w:sz w:val="20"/>
          <w:szCs w:val="20"/>
        </w:rPr>
      </w:pPr>
      <w:bookmarkStart w:id="2" w:name="_Toc424808424"/>
      <w:r w:rsidRPr="000C7CD7">
        <w:rPr>
          <w:rFonts w:asciiTheme="minorHAnsi" w:hAnsiTheme="minorHAnsi" w:cstheme="minorHAnsi"/>
          <w:sz w:val="20"/>
          <w:szCs w:val="20"/>
        </w:rPr>
        <w:t>CRONOGRAMA</w:t>
      </w:r>
      <w:bookmarkEnd w:id="2"/>
    </w:p>
    <w:p w:rsidR="00FD4552" w:rsidRDefault="00FD4552" w:rsidP="00FD4552">
      <w:pPr>
        <w:spacing w:before="16" w:line="260" w:lineRule="exact"/>
        <w:ind w:left="-284"/>
        <w:rPr>
          <w:rFonts w:cstheme="minorHAnsi"/>
          <w:b/>
          <w:sz w:val="20"/>
          <w:szCs w:val="20"/>
        </w:rPr>
      </w:pPr>
    </w:p>
    <w:tbl>
      <w:tblPr>
        <w:tblW w:w="9961" w:type="dxa"/>
        <w:jc w:val="center"/>
        <w:tblInd w:w="-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1701"/>
        <w:gridCol w:w="1134"/>
        <w:gridCol w:w="3642"/>
      </w:tblGrid>
      <w:tr w:rsidR="00FD4552" w:rsidRPr="000C7CD7" w:rsidTr="005C1E2B">
        <w:trPr>
          <w:trHeight w:val="596"/>
          <w:jc w:val="center"/>
        </w:trPr>
        <w:tc>
          <w:tcPr>
            <w:tcW w:w="3484" w:type="dxa"/>
            <w:shd w:val="clear" w:color="auto" w:fill="D6E3BC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D7">
              <w:rPr>
                <w:rFonts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D7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D7">
              <w:rPr>
                <w:rFonts w:cstheme="minorHAnsi"/>
                <w:b/>
                <w:sz w:val="20"/>
                <w:szCs w:val="20"/>
              </w:rPr>
              <w:t>HORA</w:t>
            </w:r>
          </w:p>
        </w:tc>
        <w:tc>
          <w:tcPr>
            <w:tcW w:w="3642" w:type="dxa"/>
            <w:shd w:val="clear" w:color="auto" w:fill="D6E3BC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D7">
              <w:rPr>
                <w:rFonts w:cstheme="minorHAnsi"/>
                <w:b/>
                <w:sz w:val="20"/>
                <w:szCs w:val="20"/>
              </w:rPr>
              <w:t>LUGAR</w:t>
            </w:r>
          </w:p>
        </w:tc>
      </w:tr>
      <w:tr w:rsidR="00FD4552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FD4552" w:rsidRPr="000C7CD7" w:rsidRDefault="00FD4552" w:rsidP="00E11407">
            <w:pP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</w:pPr>
            <w:r w:rsidRPr="000C7CD7"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Apertura de la convocatoria</w:t>
            </w:r>
            <w:r w:rsidR="00351D90" w:rsidRPr="000C7CD7"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 xml:space="preserve"> y Publicación de l</w:t>
            </w:r>
            <w:r w:rsidR="00C17BD0"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os términos de referencia</w:t>
            </w:r>
          </w:p>
        </w:tc>
        <w:tc>
          <w:tcPr>
            <w:tcW w:w="1701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Portal Web Universitario –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http://www.udenar.edu.co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Link: Sistema de Contratación.</w:t>
            </w:r>
          </w:p>
          <w:p w:rsidR="00FD4552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http://contratacion.udenar.edu.co</w:t>
            </w:r>
          </w:p>
        </w:tc>
      </w:tr>
      <w:tr w:rsidR="00FD4552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FD4552" w:rsidRPr="000C7CD7" w:rsidRDefault="00FD4552" w:rsidP="00E11407">
            <w:pP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</w:pPr>
            <w:r w:rsidRPr="000C7CD7"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 xml:space="preserve">Recepción de </w:t>
            </w:r>
            <w:r w:rsidR="00C17BD0"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Hojas de Vida</w:t>
            </w:r>
          </w:p>
        </w:tc>
        <w:tc>
          <w:tcPr>
            <w:tcW w:w="1701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FD4552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D7">
              <w:rPr>
                <w:rFonts w:cstheme="minorHAnsi"/>
                <w:color w:val="FF0000"/>
                <w:sz w:val="20"/>
                <w:szCs w:val="20"/>
              </w:rPr>
              <w:t>[</w:t>
            </w:r>
            <w:r>
              <w:rPr>
                <w:rFonts w:cstheme="minorHAnsi"/>
                <w:color w:val="FF0000"/>
                <w:sz w:val="20"/>
                <w:szCs w:val="20"/>
              </w:rPr>
              <w:t>Dirección de la dependencia gestora</w:t>
            </w:r>
            <w:r w:rsidRPr="000C7CD7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FD4552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FD4552" w:rsidRPr="000C7CD7" w:rsidRDefault="005C1E2B" w:rsidP="00C27171">
            <w:pP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Publicación Lista de Convocados a Entrevista</w:t>
            </w:r>
          </w:p>
        </w:tc>
        <w:tc>
          <w:tcPr>
            <w:tcW w:w="1701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Portal Web Universitario –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http://www.udenar.edu.co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Link: Sistema de Contratación.</w:t>
            </w:r>
          </w:p>
          <w:p w:rsidR="00FD4552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http://contratacion.udenar.edu.co</w:t>
            </w:r>
          </w:p>
        </w:tc>
      </w:tr>
      <w:tr w:rsidR="00FD4552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FD4552" w:rsidRPr="000C7CD7" w:rsidRDefault="00C17BD0" w:rsidP="00E11407">
            <w:pP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Entrevista</w:t>
            </w:r>
          </w:p>
        </w:tc>
        <w:tc>
          <w:tcPr>
            <w:tcW w:w="1701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FD4552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D7">
              <w:rPr>
                <w:rFonts w:cstheme="minorHAnsi"/>
                <w:color w:val="FF0000"/>
                <w:sz w:val="20"/>
                <w:szCs w:val="20"/>
              </w:rPr>
              <w:t>[</w:t>
            </w:r>
            <w:r>
              <w:rPr>
                <w:rFonts w:cstheme="minorHAnsi"/>
                <w:color w:val="FF0000"/>
                <w:sz w:val="20"/>
                <w:szCs w:val="20"/>
              </w:rPr>
              <w:t>Dirección del lugar donde se realizará la entrevista</w:t>
            </w:r>
            <w:r w:rsidRPr="000C7CD7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FD4552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FD4552" w:rsidRPr="00C17BD0" w:rsidRDefault="00C17BD0" w:rsidP="00E11407">
            <w:pPr>
              <w:rPr>
                <w:rFonts w:cstheme="minorHAnsi"/>
                <w:bCs/>
                <w:color w:val="FF0000"/>
                <w:kern w:val="24"/>
                <w:sz w:val="20"/>
                <w:szCs w:val="20"/>
                <w:lang w:eastAsia="es-CO"/>
              </w:rPr>
            </w:pPr>
            <w:r w:rsidRPr="00C17BD0">
              <w:rPr>
                <w:rFonts w:cstheme="minorHAnsi"/>
                <w:bCs/>
                <w:color w:val="FF0000"/>
                <w:kern w:val="24"/>
                <w:sz w:val="20"/>
                <w:szCs w:val="20"/>
                <w:lang w:eastAsia="es-CO"/>
              </w:rPr>
              <w:t>Examen de Conocimientos (Opcional)</w:t>
            </w:r>
          </w:p>
        </w:tc>
        <w:tc>
          <w:tcPr>
            <w:tcW w:w="1701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FD4552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7CD7">
              <w:rPr>
                <w:rFonts w:cstheme="minorHAnsi"/>
                <w:color w:val="FF0000"/>
                <w:sz w:val="20"/>
                <w:szCs w:val="20"/>
              </w:rPr>
              <w:t>[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Dirección del lugar donde se realizará el </w:t>
            </w:r>
            <w:r>
              <w:rPr>
                <w:rFonts w:cstheme="minorHAnsi"/>
                <w:color w:val="FF0000"/>
                <w:sz w:val="20"/>
                <w:szCs w:val="20"/>
              </w:rPr>
              <w:lastRenderedPageBreak/>
              <w:t>examen</w:t>
            </w:r>
            <w:r w:rsidRPr="000C7CD7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FD4552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FD4552" w:rsidRPr="000C7CD7" w:rsidRDefault="00C17BD0" w:rsidP="00E11407">
            <w:pP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lastRenderedPageBreak/>
              <w:t xml:space="preserve">Publicación de Resultados Definitivos </w:t>
            </w:r>
          </w:p>
        </w:tc>
        <w:tc>
          <w:tcPr>
            <w:tcW w:w="1701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552" w:rsidRPr="000C7CD7" w:rsidRDefault="00FD4552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Portal Web Universitario –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http://www.udenar.edu.co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Link: Sistema de Contratación.</w:t>
            </w:r>
          </w:p>
          <w:p w:rsidR="00FD4552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http://contratacion.udenar.edu.co</w:t>
            </w:r>
          </w:p>
        </w:tc>
      </w:tr>
      <w:tr w:rsidR="005C1E2B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5C1E2B" w:rsidRPr="000C7CD7" w:rsidRDefault="005C1E2B" w:rsidP="005C1E2B">
            <w:pP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Recepción de</w:t>
            </w:r>
            <w:r w:rsidRPr="00161B9B"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 xml:space="preserve"> observaciones </w:t>
            </w:r>
            <w: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a los resultados</w:t>
            </w:r>
          </w:p>
        </w:tc>
        <w:tc>
          <w:tcPr>
            <w:tcW w:w="1701" w:type="dxa"/>
            <w:vAlign w:val="center"/>
          </w:tcPr>
          <w:p w:rsidR="005C1E2B" w:rsidRPr="000C7CD7" w:rsidRDefault="005C1E2B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1E2B" w:rsidRPr="000C7CD7" w:rsidRDefault="005C1E2B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Recepción de observaciones y documentos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Vía Correo electrónico: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contratacion@udenar.edu.co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De manera física: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Oficina de Compras y Contratación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Calle 18 No 50- 02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 xml:space="preserve">Ciudadela Universitaria </w:t>
            </w:r>
            <w:proofErr w:type="spellStart"/>
            <w:r w:rsidRPr="00161B9B">
              <w:rPr>
                <w:rFonts w:cstheme="minorHAnsi"/>
                <w:sz w:val="20"/>
                <w:szCs w:val="20"/>
              </w:rPr>
              <w:t>Torobajo</w:t>
            </w:r>
            <w:proofErr w:type="spellEnd"/>
          </w:p>
          <w:p w:rsidR="005C1E2B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Bloque Administrativo – Segundo piso</w:t>
            </w:r>
          </w:p>
        </w:tc>
      </w:tr>
      <w:tr w:rsidR="005C1E2B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5C1E2B" w:rsidRDefault="005C1E2B" w:rsidP="00B92986">
            <w:pP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</w:pPr>
            <w:r w:rsidRPr="00161B9B"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Respuesta a observaciones</w:t>
            </w:r>
            <w: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 xml:space="preserve"> a los resultados</w:t>
            </w:r>
          </w:p>
        </w:tc>
        <w:tc>
          <w:tcPr>
            <w:tcW w:w="1701" w:type="dxa"/>
            <w:vAlign w:val="center"/>
          </w:tcPr>
          <w:p w:rsidR="005C1E2B" w:rsidRPr="000C7CD7" w:rsidRDefault="005C1E2B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1E2B" w:rsidRPr="000C7CD7" w:rsidRDefault="005C1E2B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C1E2B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Vía correo electrónico a la dirección suministrada en la información de la hoja de vida.</w:t>
            </w:r>
          </w:p>
        </w:tc>
      </w:tr>
      <w:tr w:rsidR="00E11407" w:rsidRPr="000C7CD7" w:rsidTr="005C1E2B">
        <w:trPr>
          <w:trHeight w:val="286"/>
          <w:jc w:val="center"/>
        </w:trPr>
        <w:tc>
          <w:tcPr>
            <w:tcW w:w="3484" w:type="dxa"/>
            <w:vAlign w:val="center"/>
          </w:tcPr>
          <w:p w:rsidR="00E11407" w:rsidRDefault="00E11407" w:rsidP="00E11407">
            <w:pP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</w:pPr>
            <w:r>
              <w:rPr>
                <w:rFonts w:cstheme="minorHAnsi"/>
                <w:bCs/>
                <w:kern w:val="24"/>
                <w:sz w:val="20"/>
                <w:szCs w:val="20"/>
                <w:lang w:eastAsia="es-CO"/>
              </w:rPr>
              <w:t>Adjudicación</w:t>
            </w:r>
          </w:p>
        </w:tc>
        <w:tc>
          <w:tcPr>
            <w:tcW w:w="1701" w:type="dxa"/>
            <w:vAlign w:val="center"/>
          </w:tcPr>
          <w:p w:rsidR="00E11407" w:rsidRPr="000C7CD7" w:rsidRDefault="00E11407" w:rsidP="00351E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407" w:rsidRPr="000C7CD7" w:rsidRDefault="00E11407" w:rsidP="00351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Portal Web Universitario –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http://www.udenar.edu.co</w:t>
            </w:r>
          </w:p>
          <w:p w:rsidR="005C1E2B" w:rsidRPr="00161B9B" w:rsidRDefault="005C1E2B" w:rsidP="005C1E2B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Link: Sistema de Contratación.</w:t>
            </w:r>
          </w:p>
          <w:p w:rsidR="00E11407" w:rsidRPr="000C7CD7" w:rsidRDefault="005C1E2B" w:rsidP="005C1E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B9B">
              <w:rPr>
                <w:rFonts w:cstheme="minorHAnsi"/>
                <w:sz w:val="20"/>
                <w:szCs w:val="20"/>
              </w:rPr>
              <w:t>http://contratacion.udenar.edu.co</w:t>
            </w:r>
          </w:p>
        </w:tc>
      </w:tr>
    </w:tbl>
    <w:p w:rsidR="00FD4552" w:rsidRPr="000C7CD7" w:rsidRDefault="00FD4552" w:rsidP="00FD4552">
      <w:pPr>
        <w:spacing w:before="16" w:line="260" w:lineRule="exact"/>
        <w:ind w:left="-284"/>
        <w:rPr>
          <w:rFonts w:cstheme="minorHAnsi"/>
          <w:b/>
          <w:sz w:val="20"/>
          <w:szCs w:val="20"/>
        </w:rPr>
      </w:pPr>
    </w:p>
    <w:p w:rsidR="00FD4552" w:rsidRDefault="00FD4552" w:rsidP="00FD4552">
      <w:pPr>
        <w:spacing w:before="16" w:line="260" w:lineRule="exact"/>
        <w:jc w:val="both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</w:rPr>
        <w:t xml:space="preserve">El cronograma podrá ser modificado por la UNIVERSIDAD y cualquier variación será publicada para conocimiento de los </w:t>
      </w:r>
      <w:r w:rsidR="00E11407">
        <w:rPr>
          <w:rFonts w:cstheme="minorHAnsi"/>
          <w:sz w:val="20"/>
          <w:szCs w:val="20"/>
        </w:rPr>
        <w:t>aspirantes</w:t>
      </w:r>
      <w:r w:rsidRPr="000C7CD7">
        <w:rPr>
          <w:rFonts w:cstheme="minorHAnsi"/>
          <w:sz w:val="20"/>
          <w:szCs w:val="20"/>
        </w:rPr>
        <w:t>.</w:t>
      </w:r>
    </w:p>
    <w:p w:rsidR="00AE14A3" w:rsidRDefault="00AE14A3" w:rsidP="00FD4552">
      <w:pPr>
        <w:spacing w:before="16" w:line="260" w:lineRule="exact"/>
        <w:jc w:val="both"/>
        <w:rPr>
          <w:rFonts w:cstheme="minorHAnsi"/>
          <w:sz w:val="20"/>
          <w:szCs w:val="20"/>
        </w:rPr>
      </w:pPr>
    </w:p>
    <w:p w:rsidR="00AE14A3" w:rsidRPr="000C7CD7" w:rsidRDefault="00AE14A3" w:rsidP="00FD4552">
      <w:pPr>
        <w:spacing w:before="16" w:line="260" w:lineRule="exact"/>
        <w:jc w:val="both"/>
        <w:rPr>
          <w:rFonts w:cstheme="minorHAnsi"/>
          <w:sz w:val="20"/>
          <w:szCs w:val="20"/>
        </w:rPr>
      </w:pPr>
    </w:p>
    <w:p w:rsidR="00FD4552" w:rsidRDefault="00AE14A3" w:rsidP="00A223E9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Cordialmente,</w:t>
      </w:r>
    </w:p>
    <w:p w:rsidR="00AE14A3" w:rsidRDefault="00AE14A3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AE14A3" w:rsidRPr="000C7CD7" w:rsidRDefault="00AE14A3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0C7CD7" w:rsidRDefault="00577005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577005" w:rsidRPr="000C7CD7" w:rsidRDefault="00577005" w:rsidP="00577005">
      <w:pPr>
        <w:pStyle w:val="Sinespaciado"/>
        <w:jc w:val="center"/>
        <w:rPr>
          <w:rFonts w:cstheme="minorHAnsi"/>
          <w:b/>
          <w:color w:val="FF0000"/>
          <w:sz w:val="20"/>
          <w:szCs w:val="20"/>
        </w:rPr>
      </w:pPr>
      <w:r w:rsidRPr="000C7CD7">
        <w:rPr>
          <w:rFonts w:cstheme="minorHAnsi"/>
          <w:b/>
          <w:color w:val="FF0000"/>
          <w:sz w:val="20"/>
          <w:szCs w:val="20"/>
        </w:rPr>
        <w:t xml:space="preserve">[NOMBRE DEL </w:t>
      </w:r>
      <w:r w:rsidR="003B757D" w:rsidRPr="000C7CD7">
        <w:rPr>
          <w:rFonts w:cstheme="minorHAnsi"/>
          <w:b/>
          <w:color w:val="FF0000"/>
          <w:sz w:val="20"/>
          <w:szCs w:val="20"/>
        </w:rPr>
        <w:t>ORDENADOR DEL GASTO</w:t>
      </w:r>
      <w:r w:rsidRPr="000C7CD7">
        <w:rPr>
          <w:rFonts w:cstheme="minorHAnsi"/>
          <w:b/>
          <w:color w:val="FF0000"/>
          <w:sz w:val="20"/>
          <w:szCs w:val="20"/>
        </w:rPr>
        <w:t>]</w:t>
      </w:r>
    </w:p>
    <w:p w:rsidR="00577005" w:rsidRPr="000C7CD7" w:rsidRDefault="00577005" w:rsidP="00577005">
      <w:pPr>
        <w:pStyle w:val="Sinespaciado"/>
        <w:jc w:val="center"/>
        <w:rPr>
          <w:rFonts w:cstheme="minorHAnsi"/>
          <w:color w:val="FF0000"/>
          <w:sz w:val="20"/>
          <w:szCs w:val="20"/>
        </w:rPr>
      </w:pPr>
      <w:r w:rsidRPr="000C7CD7">
        <w:rPr>
          <w:rFonts w:cstheme="minorHAnsi"/>
          <w:color w:val="FF0000"/>
          <w:sz w:val="20"/>
          <w:szCs w:val="20"/>
        </w:rPr>
        <w:t>[Cargo]</w:t>
      </w:r>
    </w:p>
    <w:p w:rsidR="00577005" w:rsidRPr="000C7CD7" w:rsidRDefault="00577005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577005" w:rsidRPr="000C7CD7" w:rsidRDefault="00577005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577005" w:rsidRPr="00AE14A3" w:rsidRDefault="00577005" w:rsidP="00577005">
      <w:pPr>
        <w:pStyle w:val="Sinespaciado"/>
        <w:rPr>
          <w:rFonts w:cstheme="minorHAnsi"/>
          <w:color w:val="FF0000"/>
          <w:sz w:val="16"/>
          <w:szCs w:val="20"/>
        </w:rPr>
      </w:pPr>
      <w:r w:rsidRPr="00AE14A3">
        <w:rPr>
          <w:rFonts w:cstheme="minorHAnsi"/>
          <w:sz w:val="16"/>
          <w:szCs w:val="20"/>
        </w:rPr>
        <w:t>Proyectó:</w:t>
      </w:r>
      <w:r w:rsidRPr="00AE14A3">
        <w:rPr>
          <w:rFonts w:cstheme="minorHAnsi"/>
          <w:color w:val="FF0000"/>
          <w:sz w:val="16"/>
          <w:szCs w:val="20"/>
        </w:rPr>
        <w:t xml:space="preserve"> [Nombre y Cargo]</w:t>
      </w:r>
    </w:p>
    <w:p w:rsidR="00577005" w:rsidRPr="00AE14A3" w:rsidRDefault="00577005" w:rsidP="00577005">
      <w:pPr>
        <w:pStyle w:val="Sinespaciado"/>
        <w:rPr>
          <w:rFonts w:cstheme="minorHAnsi"/>
          <w:color w:val="FF0000"/>
          <w:sz w:val="16"/>
          <w:szCs w:val="20"/>
        </w:rPr>
      </w:pPr>
      <w:r w:rsidRPr="00AE14A3">
        <w:rPr>
          <w:rFonts w:cstheme="minorHAnsi"/>
          <w:sz w:val="16"/>
          <w:szCs w:val="20"/>
        </w:rPr>
        <w:t>Revisó:</w:t>
      </w:r>
      <w:r w:rsidRPr="00AE14A3">
        <w:rPr>
          <w:rFonts w:cstheme="minorHAnsi"/>
          <w:color w:val="FF0000"/>
          <w:sz w:val="16"/>
          <w:szCs w:val="20"/>
        </w:rPr>
        <w:t xml:space="preserve"> [Nombre y Cargo]</w:t>
      </w:r>
    </w:p>
    <w:p w:rsidR="000C7FE1" w:rsidRPr="000C7CD7" w:rsidRDefault="000C7FE1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0C7FE1" w:rsidRPr="000C7CD7" w:rsidRDefault="000C7FE1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0C7FE1" w:rsidRPr="000C7CD7" w:rsidRDefault="000C7FE1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sectPr w:rsidR="000C7FE1" w:rsidRPr="000C7CD7" w:rsidSect="006914B7">
      <w:headerReference w:type="default" r:id="rId9"/>
      <w:footerReference w:type="default" r:id="rId10"/>
      <w:pgSz w:w="12242" w:h="19029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25" w:rsidRDefault="00742225" w:rsidP="00F030C2">
      <w:pPr>
        <w:spacing w:after="0" w:line="240" w:lineRule="auto"/>
      </w:pPr>
      <w:r>
        <w:separator/>
      </w:r>
    </w:p>
  </w:endnote>
  <w:endnote w:type="continuationSeparator" w:id="0">
    <w:p w:rsidR="00742225" w:rsidRDefault="00742225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58" w:rsidRPr="001536C0" w:rsidRDefault="00116F58" w:rsidP="001536C0">
    <w:pPr>
      <w:pStyle w:val="Piedepgina"/>
      <w:jc w:val="center"/>
      <w:rPr>
        <w:sz w:val="16"/>
        <w:szCs w:val="16"/>
      </w:rPr>
    </w:pPr>
  </w:p>
  <w:p w:rsidR="00116F58" w:rsidRDefault="00116F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25" w:rsidRDefault="00742225" w:rsidP="00F030C2">
      <w:pPr>
        <w:spacing w:after="0" w:line="240" w:lineRule="auto"/>
      </w:pPr>
      <w:r>
        <w:separator/>
      </w:r>
    </w:p>
  </w:footnote>
  <w:footnote w:type="continuationSeparator" w:id="0">
    <w:p w:rsidR="00742225" w:rsidRDefault="00742225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5235"/>
      <w:gridCol w:w="2971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0C7FE1" w:rsidRDefault="000C7FE1" w:rsidP="000C7FE1">
          <w:pPr>
            <w:spacing w:after="0" w:line="240" w:lineRule="auto"/>
            <w:jc w:val="center"/>
            <w:rPr>
              <w:rFonts w:cs="Tahoma"/>
              <w:b/>
              <w:bCs/>
              <w:sz w:val="18"/>
              <w:szCs w:val="18"/>
            </w:rPr>
          </w:pPr>
          <w:r w:rsidRPr="000C7FE1">
            <w:rPr>
              <w:rFonts w:cs="Tahoma"/>
              <w:b/>
              <w:bCs/>
              <w:sz w:val="18"/>
              <w:szCs w:val="18"/>
            </w:rPr>
            <w:t xml:space="preserve">OFICINA DE COMPRAS Y CONTRATACIÓN </w:t>
          </w:r>
        </w:p>
        <w:p w:rsidR="00116F58" w:rsidRDefault="000C7FE1" w:rsidP="000C7FE1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0C7FE1">
            <w:rPr>
              <w:sz w:val="18"/>
              <w:szCs w:val="18"/>
            </w:rPr>
            <w:t>CONVOCATORIA PÚBLICA</w:t>
          </w:r>
        </w:p>
        <w:p w:rsidR="00844C27" w:rsidRPr="00661C94" w:rsidRDefault="00844C27" w:rsidP="000C7FE1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Modalidad Prestación de Servicios </w:t>
          </w:r>
          <w:r w:rsidRPr="000C7CD7">
            <w:rPr>
              <w:rFonts w:cstheme="minorHAnsi"/>
              <w:sz w:val="20"/>
              <w:szCs w:val="20"/>
            </w:rPr>
            <w:t>Profesionales y/o de Apoyo a la Gestión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844C27">
            <w:rPr>
              <w:rFonts w:ascii="Arial" w:hAnsi="Arial" w:cs="Arial"/>
              <w:bCs/>
              <w:sz w:val="16"/>
              <w:szCs w:val="16"/>
            </w:rPr>
            <w:t>CYC-GEF-FR-47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2E6AB8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2E6AB8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844C27">
            <w:rPr>
              <w:rFonts w:ascii="Arial" w:hAnsi="Arial" w:cs="Arial"/>
              <w:noProof/>
              <w:sz w:val="16"/>
              <w:szCs w:val="16"/>
            </w:rPr>
            <w:t>2</w:t>
          </w:r>
          <w:r w:rsidR="002E6AB8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2E6AB8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2E6AB8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844C27">
            <w:rPr>
              <w:rFonts w:ascii="Arial" w:hAnsi="Arial" w:cs="Arial"/>
              <w:noProof/>
              <w:sz w:val="16"/>
              <w:szCs w:val="16"/>
            </w:rPr>
            <w:t>5</w:t>
          </w:r>
          <w:r w:rsidR="002E6AB8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844C27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116F5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844C27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rtir de: </w:t>
          </w:r>
          <w:r w:rsidR="00844C27">
            <w:rPr>
              <w:rFonts w:ascii="Arial" w:hAnsi="Arial" w:cs="Arial"/>
              <w:bCs/>
              <w:sz w:val="16"/>
              <w:szCs w:val="16"/>
            </w:rPr>
            <w:t xml:space="preserve">2016-02-01  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28A"/>
    <w:multiLevelType w:val="hybridMultilevel"/>
    <w:tmpl w:val="F02C7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0CEA"/>
    <w:multiLevelType w:val="hybridMultilevel"/>
    <w:tmpl w:val="28A6E92A"/>
    <w:lvl w:ilvl="0" w:tplc="0C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4F2809EE"/>
    <w:multiLevelType w:val="hybridMultilevel"/>
    <w:tmpl w:val="6428EE5E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5F382372"/>
    <w:multiLevelType w:val="hybridMultilevel"/>
    <w:tmpl w:val="10F4E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7E73BED"/>
    <w:multiLevelType w:val="hybridMultilevel"/>
    <w:tmpl w:val="3A9CC19A"/>
    <w:lvl w:ilvl="0" w:tplc="4024F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A1EC8"/>
    <w:multiLevelType w:val="hybridMultilevel"/>
    <w:tmpl w:val="60FE5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6166"/>
    <w:multiLevelType w:val="hybridMultilevel"/>
    <w:tmpl w:val="BD529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D4286"/>
    <w:multiLevelType w:val="hybridMultilevel"/>
    <w:tmpl w:val="7B9EB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37189"/>
    <w:rsid w:val="00093D63"/>
    <w:rsid w:val="000C7CD7"/>
    <w:rsid w:val="000C7FE1"/>
    <w:rsid w:val="001136F8"/>
    <w:rsid w:val="00116F58"/>
    <w:rsid w:val="001342C6"/>
    <w:rsid w:val="001536C0"/>
    <w:rsid w:val="00191FAA"/>
    <w:rsid w:val="001A318A"/>
    <w:rsid w:val="001A72CD"/>
    <w:rsid w:val="001A7A79"/>
    <w:rsid w:val="001F1AC5"/>
    <w:rsid w:val="002027A9"/>
    <w:rsid w:val="00206538"/>
    <w:rsid w:val="00247D13"/>
    <w:rsid w:val="00255C4F"/>
    <w:rsid w:val="00292211"/>
    <w:rsid w:val="00292586"/>
    <w:rsid w:val="002941EF"/>
    <w:rsid w:val="002D5456"/>
    <w:rsid w:val="002E2A32"/>
    <w:rsid w:val="002E2CB2"/>
    <w:rsid w:val="002E6AB8"/>
    <w:rsid w:val="00351D90"/>
    <w:rsid w:val="00351ECB"/>
    <w:rsid w:val="00361F05"/>
    <w:rsid w:val="00376258"/>
    <w:rsid w:val="00380ADE"/>
    <w:rsid w:val="00384A32"/>
    <w:rsid w:val="00392596"/>
    <w:rsid w:val="00392781"/>
    <w:rsid w:val="003B757D"/>
    <w:rsid w:val="003D3C79"/>
    <w:rsid w:val="004116EB"/>
    <w:rsid w:val="004274A5"/>
    <w:rsid w:val="00434344"/>
    <w:rsid w:val="00437502"/>
    <w:rsid w:val="004634F4"/>
    <w:rsid w:val="0048664E"/>
    <w:rsid w:val="00495647"/>
    <w:rsid w:val="004A59FA"/>
    <w:rsid w:val="004F6DB4"/>
    <w:rsid w:val="00511CEC"/>
    <w:rsid w:val="005330F9"/>
    <w:rsid w:val="0054289E"/>
    <w:rsid w:val="00555883"/>
    <w:rsid w:val="00562405"/>
    <w:rsid w:val="00567CB4"/>
    <w:rsid w:val="00577005"/>
    <w:rsid w:val="005B4E7F"/>
    <w:rsid w:val="005C1E2B"/>
    <w:rsid w:val="00634F6A"/>
    <w:rsid w:val="006914B7"/>
    <w:rsid w:val="00695879"/>
    <w:rsid w:val="006A68BE"/>
    <w:rsid w:val="006B28C6"/>
    <w:rsid w:val="00740A6B"/>
    <w:rsid w:val="00742225"/>
    <w:rsid w:val="00742B15"/>
    <w:rsid w:val="007667F5"/>
    <w:rsid w:val="00791E04"/>
    <w:rsid w:val="007970E4"/>
    <w:rsid w:val="007D431F"/>
    <w:rsid w:val="007E11F8"/>
    <w:rsid w:val="00842FAE"/>
    <w:rsid w:val="00844C27"/>
    <w:rsid w:val="00866E74"/>
    <w:rsid w:val="0088082E"/>
    <w:rsid w:val="00894B91"/>
    <w:rsid w:val="008973BE"/>
    <w:rsid w:val="008B686F"/>
    <w:rsid w:val="008D4AD6"/>
    <w:rsid w:val="008F77FD"/>
    <w:rsid w:val="0091291E"/>
    <w:rsid w:val="00921A86"/>
    <w:rsid w:val="009340AD"/>
    <w:rsid w:val="009408E6"/>
    <w:rsid w:val="00956AC8"/>
    <w:rsid w:val="00974424"/>
    <w:rsid w:val="009B6174"/>
    <w:rsid w:val="009D034F"/>
    <w:rsid w:val="009D5EFB"/>
    <w:rsid w:val="009E58C3"/>
    <w:rsid w:val="00A223E9"/>
    <w:rsid w:val="00A24C2C"/>
    <w:rsid w:val="00A43E99"/>
    <w:rsid w:val="00A65C78"/>
    <w:rsid w:val="00AB6F80"/>
    <w:rsid w:val="00AD1236"/>
    <w:rsid w:val="00AE14A3"/>
    <w:rsid w:val="00AE5302"/>
    <w:rsid w:val="00B0793E"/>
    <w:rsid w:val="00B10EFC"/>
    <w:rsid w:val="00B27406"/>
    <w:rsid w:val="00B3778A"/>
    <w:rsid w:val="00B82F9B"/>
    <w:rsid w:val="00C17BD0"/>
    <w:rsid w:val="00C27171"/>
    <w:rsid w:val="00C93DBA"/>
    <w:rsid w:val="00C94A48"/>
    <w:rsid w:val="00CA5C2A"/>
    <w:rsid w:val="00CB0738"/>
    <w:rsid w:val="00CC5CF1"/>
    <w:rsid w:val="00D2690A"/>
    <w:rsid w:val="00D611CF"/>
    <w:rsid w:val="00D62B32"/>
    <w:rsid w:val="00DA0688"/>
    <w:rsid w:val="00E11407"/>
    <w:rsid w:val="00E13003"/>
    <w:rsid w:val="00E145A7"/>
    <w:rsid w:val="00E16604"/>
    <w:rsid w:val="00E171AD"/>
    <w:rsid w:val="00E25931"/>
    <w:rsid w:val="00E3121F"/>
    <w:rsid w:val="00ED2628"/>
    <w:rsid w:val="00EF28D2"/>
    <w:rsid w:val="00F030C2"/>
    <w:rsid w:val="00F37A65"/>
    <w:rsid w:val="00F4282C"/>
    <w:rsid w:val="00F909CB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FA"/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91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58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ascii="Calibri" w:eastAsia="Times New Roman" w:hAnsi="Calibri" w:cs="Times New Roman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6914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tulodellibro">
    <w:name w:val="Book Title"/>
    <w:basedOn w:val="Fuentedeprrafopredeter"/>
    <w:uiPriority w:val="33"/>
    <w:qFormat/>
    <w:rsid w:val="006914B7"/>
    <w:rPr>
      <w:b/>
      <w:bCs/>
      <w:smallCaps/>
      <w:spacing w:val="5"/>
    </w:rPr>
  </w:style>
  <w:style w:type="paragraph" w:styleId="Sangradetextonormal">
    <w:name w:val="Body Text Indent"/>
    <w:basedOn w:val="Normal"/>
    <w:link w:val="SangradetextonormalCar"/>
    <w:rsid w:val="000C7CD7"/>
    <w:pPr>
      <w:spacing w:after="0" w:line="240" w:lineRule="auto"/>
      <w:ind w:left="60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C7CD7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5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cion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anticorrupci&#243;n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1630</Words>
  <Characters>8971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REQUISITOS</vt:lpstr>
      <vt:lpstr>    CONDICIONES DE PRESENTACIÓN DE LA HOJA DE VIDA</vt:lpstr>
      <vt:lpstr>    RÉGIMEN CONTRACTUAL APLICABLE</vt:lpstr>
      <vt:lpstr>    </vt:lpstr>
      <vt:lpstr>    CRONOGRAMA</vt:lpstr>
    </vt:vector>
  </TitlesOfParts>
  <Company>Microsoft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2016-02-01T19:41:00Z</dcterms:created>
  <dcterms:modified xsi:type="dcterms:W3CDTF">2016-02-01T19:41:00Z</dcterms:modified>
</cp:coreProperties>
</file>