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B4" w:rsidRDefault="004247B4" w:rsidP="004247B4">
      <w:pPr>
        <w:spacing w:line="360" w:lineRule="auto"/>
        <w:ind w:right="51"/>
        <w:jc w:val="center"/>
        <w:rPr>
          <w:rFonts w:cs="Arial"/>
          <w:b/>
          <w:spacing w:val="-2"/>
        </w:rPr>
      </w:pPr>
      <w:r w:rsidRPr="00AF7E6B">
        <w:rPr>
          <w:rFonts w:cs="Arial"/>
          <w:b/>
          <w:spacing w:val="-2"/>
        </w:rPr>
        <w:t>ANEXO 2</w:t>
      </w:r>
    </w:p>
    <w:p w:rsidR="004247B4" w:rsidRDefault="004247B4" w:rsidP="004247B4">
      <w:pPr>
        <w:spacing w:line="360" w:lineRule="auto"/>
        <w:ind w:right="51"/>
        <w:jc w:val="center"/>
        <w:rPr>
          <w:rFonts w:cs="Arial"/>
          <w:b/>
          <w:spacing w:val="-2"/>
        </w:rPr>
      </w:pPr>
    </w:p>
    <w:p w:rsidR="004247B4" w:rsidRDefault="004247B4" w:rsidP="004247B4">
      <w:pPr>
        <w:spacing w:line="360" w:lineRule="auto"/>
        <w:ind w:right="51"/>
        <w:jc w:val="center"/>
        <w:rPr>
          <w:rFonts w:cs="Arial"/>
          <w:b/>
          <w:spacing w:val="-2"/>
        </w:rPr>
      </w:pPr>
    </w:p>
    <w:tbl>
      <w:tblPr>
        <w:tblW w:w="119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63"/>
        <w:gridCol w:w="5069"/>
        <w:gridCol w:w="1265"/>
        <w:gridCol w:w="1223"/>
        <w:gridCol w:w="651"/>
        <w:gridCol w:w="792"/>
        <w:gridCol w:w="1901"/>
        <w:gridCol w:w="146"/>
        <w:gridCol w:w="14"/>
      </w:tblGrid>
      <w:tr w:rsidR="004247B4" w:rsidRPr="00AE15CE" w:rsidTr="00972131">
        <w:trPr>
          <w:gridAfter w:val="1"/>
          <w:wAfter w:w="1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1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  <w:r w:rsidRPr="00AE15CE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  <w:t>PRIMARIOS CONCATENADOS</w:t>
            </w:r>
          </w:p>
        </w:tc>
      </w:tr>
      <w:tr w:rsidR="004247B4" w:rsidRPr="00AE15CE" w:rsidTr="00972131">
        <w:trPr>
          <w:gridAfter w:val="1"/>
          <w:wAfter w:w="14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E15C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ACABADOS AUDITORIO NORTE</w:t>
            </w:r>
          </w:p>
        </w:tc>
      </w:tr>
      <w:tr w:rsidR="004247B4" w:rsidRPr="00AE15CE" w:rsidTr="00972131">
        <w:trPr>
          <w:gridAfter w:val="1"/>
          <w:wAfter w:w="14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1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  <w:r w:rsidRPr="00AE15CE"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  <w:t>EDIFICIO DE AULAS Y TECNOLOGIA</w:t>
            </w:r>
          </w:p>
        </w:tc>
      </w:tr>
      <w:tr w:rsidR="004247B4" w:rsidRPr="00AE15CE" w:rsidTr="00972131">
        <w:trPr>
          <w:gridAfter w:val="1"/>
          <w:wAfter w:w="14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1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  <w:r w:rsidRPr="00AE15CE"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  <w:t>UNIVERSIDAD DE NARIÑO-TOROBAJO</w:t>
            </w: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PINTURAS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VINILO TIPO 1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Galon</w:t>
            </w:r>
            <w:proofErr w:type="spellEnd"/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.00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Anticorrosivo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Galon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PINTURA ESMALTE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Galon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ADI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ESTUCOS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ESTUCO ACRILICO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CUÑETE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1.00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JOINCOMPOUND USO INTERIOR X 28KG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Cñt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PLACA DE FIBROCEMENTO DE 12MM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12</w:t>
            </w: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CEM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F54D61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n-US" w:eastAsia="es-CO"/>
              </w:rPr>
            </w:pPr>
            <w:r w:rsidRPr="00F54D61">
              <w:rPr>
                <w:rFonts w:cs="Arial"/>
                <w:color w:val="000000"/>
                <w:sz w:val="18"/>
                <w:szCs w:val="18"/>
                <w:lang w:val="en-US" w:eastAsia="es-CO"/>
              </w:rPr>
              <w:t xml:space="preserve"> CEMENTO GRIS PORTLAND TIPO I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46.00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ELE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ALAMBRE COBRE AWG #12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20</w:t>
            </w: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00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ALAMBRE COBRE AWG #14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</w:t>
            </w: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ALAMBRE DE COBRE THW No. 10 AWG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</w:t>
            </w: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ALAMBRE DE COBRE THW No. 8 AWG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13</w:t>
            </w: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APLIQUE ITD940/20W/120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BALA ITD49L 1 X 7W LED LUZ CALIDA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63.00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BALA OJO DE BUEY 1.5"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18.00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lastRenderedPageBreak/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BREAK MONOPOLAR 15A a 60A (VARIOS AMPERAJES)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12.00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INTERRUPTOR CONMUTABLE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INTERRUPTOR SENCILLO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INTERRUPTOR TRIPLE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842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LUMINARIA DE SOBREPONER PROVISTA DE ACRILICO MOLDEADO - DOS TUBOS FLUORESCENTES MAS BALASTRO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600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LUMINARIA PARA INCRUSTAR Y ACRILICO PRISMATICO, FONDO ESPECULAR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24.00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510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REGLETA 1X4/T8324 LUZ INDIRECTA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15</w:t>
            </w: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31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TABLERO TRIFASICO DE 12 CIRCUITOS CON CHAPA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Toma monofásica doble con polo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15.00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TUBO CONDUIT 1" X TUBO 3M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FER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PARAL 89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CANAL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31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CINTA PAPEL DRYWALL ROLLO 75M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MADERAS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390"/>
        </w:trPr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DUELA EN </w:t>
            </w: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ACHAPO</w:t>
            </w: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CM </w:t>
            </w: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4CM APROXIMADO </w:t>
            </w: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 2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100.00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390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GUARDAESCOBAS EN MADERA </w:t>
            </w: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LAMINADA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120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37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LISTON EN CHANUL DE </w:t>
            </w: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</w:t>
            </w: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X 4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35</w:t>
            </w: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375"/>
        </w:trPr>
        <w:tc>
          <w:tcPr>
            <w:tcW w:w="923" w:type="dxa"/>
            <w:gridSpan w:val="2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5069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MDF 12MMM CON MELAMINA 1.2 X 2.4</w:t>
            </w:r>
          </w:p>
        </w:tc>
        <w:tc>
          <w:tcPr>
            <w:tcW w:w="1265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0</w:t>
            </w: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.00</w:t>
            </w:r>
          </w:p>
        </w:tc>
        <w:tc>
          <w:tcPr>
            <w:tcW w:w="651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PETREOS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345"/>
        </w:trPr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ARENA BLANCA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6.00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PISOS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810"/>
        </w:trPr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PISO VINILICO STICS C2 (INCLUYE PUESTA EN FUNCIONAMIENTO) VER FICHA DE ESPECIFICACIONES TECNICAS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140.00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 xml:space="preserve">MOBILIARIO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ESPECIFICACIONES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795"/>
        </w:trPr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 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SILLAS PARA AUDITORIO SEGÚN DETALLE Y ESPECIFICACIONES TECNICAS ADJUNTAS. (INCLUYE ENTREGA EN FUNCIONAMIENTO)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100.00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4247B4" w:rsidRPr="00AE15CE" w:rsidTr="00972131">
        <w:trPr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E15C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TOTAL MATERIALES</w:t>
            </w: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INCLUYE IVA Y RETENCIONES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7B4" w:rsidRPr="00AE15CE" w:rsidRDefault="004247B4" w:rsidP="00972131">
            <w:pPr>
              <w:suppressAutoHyphens w:val="0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B4" w:rsidRPr="00AE15CE" w:rsidRDefault="004247B4" w:rsidP="00972131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:rsidR="004247B4" w:rsidRDefault="004247B4" w:rsidP="004247B4">
      <w:pPr>
        <w:spacing w:line="360" w:lineRule="auto"/>
        <w:ind w:right="51"/>
        <w:jc w:val="center"/>
        <w:rPr>
          <w:rFonts w:cs="Arial"/>
          <w:b/>
          <w:spacing w:val="-2"/>
        </w:rPr>
      </w:pPr>
    </w:p>
    <w:p w:rsidR="004247B4" w:rsidRDefault="004247B4" w:rsidP="004247B4">
      <w:pPr>
        <w:spacing w:line="360" w:lineRule="auto"/>
        <w:ind w:right="51"/>
        <w:jc w:val="center"/>
        <w:rPr>
          <w:rFonts w:cs="Arial"/>
          <w:b/>
          <w:spacing w:val="-2"/>
        </w:rPr>
      </w:pPr>
      <w:r w:rsidRPr="00180EB8">
        <w:rPr>
          <w:rFonts w:cs="Arial"/>
          <w:b/>
          <w:noProof/>
          <w:spacing w:val="-2"/>
          <w:lang w:val="es-CO" w:eastAsia="es-CO"/>
        </w:rPr>
        <w:lastRenderedPageBreak/>
        <w:drawing>
          <wp:inline distT="0" distB="0" distL="0" distR="0" wp14:anchorId="1833E47D" wp14:editId="19D16116">
            <wp:extent cx="3657600" cy="5690764"/>
            <wp:effectExtent l="0" t="0" r="0" b="5715"/>
            <wp:docPr id="2" name="Imagen 2" descr="D:\MARTHA\BLOQUE TECNOLOGICO\2014\AUDITORIO NORTE\ESPECIFIC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RTHA\BLOQUE TECNOLOGICO\2014\AUDITORIO NORTE\ESPECIFICACIO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06" cy="57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F6" w:rsidRDefault="00652AF6">
      <w:bookmarkStart w:id="0" w:name="_GoBack"/>
      <w:bookmarkEnd w:id="0"/>
    </w:p>
    <w:sectPr w:rsidR="00652AF6" w:rsidSect="003B2609">
      <w:pgSz w:w="15842" w:h="12242" w:orient="landscape" w:code="1"/>
      <w:pgMar w:top="1418" w:right="1418" w:bottom="1418" w:left="1701" w:header="141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B4"/>
    <w:rsid w:val="004247B4"/>
    <w:rsid w:val="006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7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B4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7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2014-10-29T00:41:00Z</dcterms:created>
  <dcterms:modified xsi:type="dcterms:W3CDTF">2014-10-29T00:41:00Z</dcterms:modified>
</cp:coreProperties>
</file>