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AF" w:rsidRPr="008F6935" w:rsidRDefault="00894DAF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94DAF" w:rsidRPr="008F6935" w:rsidRDefault="00894DAF" w:rsidP="00894DA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94DAF" w:rsidRPr="008F6935" w:rsidRDefault="00894DAF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94DAF" w:rsidRPr="008F6935" w:rsidRDefault="00894DAF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7D47DC"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21C9332" wp14:editId="1D47A408">
            <wp:simplePos x="0" y="0"/>
            <wp:positionH relativeFrom="column">
              <wp:posOffset>2058670</wp:posOffset>
            </wp:positionH>
            <wp:positionV relativeFrom="paragraph">
              <wp:posOffset>84455</wp:posOffset>
            </wp:positionV>
            <wp:extent cx="1610360" cy="1598295"/>
            <wp:effectExtent l="0" t="0" r="8890" b="1905"/>
            <wp:wrapSquare wrapText="bothSides"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076F19">
        <w:rPr>
          <w:rFonts w:ascii="Arial" w:hAnsi="Arial" w:cs="Arial"/>
          <w:b/>
          <w:bCs/>
          <w:sz w:val="20"/>
          <w:szCs w:val="20"/>
          <w:lang w:val="es-CO"/>
        </w:rPr>
        <w:t>UNIVERSIDAD DE NARIÑO</w:t>
      </w: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076F19">
        <w:rPr>
          <w:rFonts w:ascii="Arial" w:hAnsi="Arial" w:cs="Arial"/>
          <w:b/>
          <w:bCs/>
          <w:sz w:val="20"/>
          <w:szCs w:val="20"/>
          <w:lang w:val="es-CO"/>
        </w:rPr>
        <w:t>JUNTA DE LICITACIONES Y CONTRATOS</w:t>
      </w: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52294C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ADENDA</w:t>
      </w:r>
      <w:r w:rsidR="0052294C">
        <w:rPr>
          <w:rFonts w:ascii="Arial" w:hAnsi="Arial" w:cs="Arial"/>
          <w:b/>
          <w:bCs/>
          <w:sz w:val="20"/>
          <w:szCs w:val="20"/>
          <w:lang w:val="es-CO"/>
        </w:rPr>
        <w:t xml:space="preserve"> No. 1</w:t>
      </w: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 xml:space="preserve"> A LOS TÉRMINOS DE REFERENCIA</w:t>
      </w: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INVITACIÓN PÚBLICA No</w:t>
      </w:r>
      <w:r w:rsidRPr="00FA3F5E">
        <w:rPr>
          <w:rFonts w:ascii="Arial" w:hAnsi="Arial" w:cs="Arial"/>
          <w:b/>
          <w:bCs/>
          <w:color w:val="000000" w:themeColor="text1"/>
          <w:sz w:val="20"/>
          <w:szCs w:val="20"/>
          <w:lang w:val="es-CO"/>
        </w:rPr>
        <w:t xml:space="preserve">. </w:t>
      </w:r>
      <w:r w:rsidR="00F33687">
        <w:rPr>
          <w:rFonts w:ascii="Arial" w:hAnsi="Arial" w:cs="Arial"/>
          <w:b/>
          <w:bCs/>
          <w:color w:val="000000" w:themeColor="text1"/>
          <w:sz w:val="20"/>
          <w:szCs w:val="20"/>
          <w:lang w:val="es-CO"/>
        </w:rPr>
        <w:t>116</w:t>
      </w:r>
      <w:r w:rsidRPr="00CA04B4">
        <w:rPr>
          <w:rFonts w:ascii="Arial" w:hAnsi="Arial" w:cs="Arial"/>
          <w:b/>
          <w:bCs/>
          <w:sz w:val="20"/>
          <w:szCs w:val="20"/>
          <w:lang w:val="es-CO"/>
        </w:rPr>
        <w:t xml:space="preserve"> DE 2014</w:t>
      </w: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Pr="00076F19" w:rsidRDefault="006B3365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A973D8" w:rsidRPr="00010A88" w:rsidRDefault="00A973D8" w:rsidP="00A973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0A88">
        <w:rPr>
          <w:rFonts w:ascii="Arial" w:hAnsi="Arial" w:cs="Arial"/>
          <w:b/>
          <w:sz w:val="22"/>
          <w:szCs w:val="22"/>
        </w:rPr>
        <w:t>MEDIANTE EL CUAL SE CONTRATA SERVICIOS PROFESIONALES</w:t>
      </w:r>
      <w:r>
        <w:rPr>
          <w:rFonts w:ascii="Arial" w:hAnsi="Arial" w:cs="Arial"/>
          <w:b/>
          <w:sz w:val="22"/>
          <w:szCs w:val="22"/>
        </w:rPr>
        <w:t xml:space="preserve"> COMO PONENTES PARA EL III ENCUENTRO INTERCULTURAL “COMUNIDAD AFRODESCENDIENTE”</w:t>
      </w:r>
      <w:r w:rsidRPr="00010A88">
        <w:rPr>
          <w:rFonts w:ascii="Arial" w:hAnsi="Arial" w:cs="Arial"/>
          <w:b/>
          <w:sz w:val="22"/>
          <w:szCs w:val="22"/>
        </w:rPr>
        <w:t>, NECESARIOS EN LA EJECUCIÓN DEL CONVENIO 1145</w:t>
      </w:r>
      <w:r>
        <w:rPr>
          <w:rFonts w:ascii="Arial" w:hAnsi="Arial" w:cs="Arial"/>
          <w:b/>
          <w:sz w:val="22"/>
          <w:szCs w:val="22"/>
        </w:rPr>
        <w:t xml:space="preserve"> DE 2013</w:t>
      </w:r>
      <w:r w:rsidRPr="00010A88">
        <w:rPr>
          <w:rFonts w:ascii="Arial" w:hAnsi="Arial" w:cs="Arial"/>
          <w:b/>
          <w:sz w:val="22"/>
          <w:szCs w:val="22"/>
        </w:rPr>
        <w:t>, SUSCRITO ENTRE EL  MINISTERIO DE EDUCACIÓN NACIONAL Y LA UNIVERSIDAD DE NARIÑO - CORPORACIÓN PARA EL DESARROLLO REGIONAL ALLÍ-ÑAWI</w:t>
      </w:r>
    </w:p>
    <w:p w:rsidR="000B0F2D" w:rsidRPr="002A5B5E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B0F2D" w:rsidRPr="002A5B5E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 xml:space="preserve">                                                     </w:t>
      </w: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  <w:bookmarkStart w:id="0" w:name="_GoBack"/>
      <w:bookmarkEnd w:id="0"/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6B3365" w:rsidRDefault="006B3365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Default="000B0F2D" w:rsidP="000B0F2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0B0F2D" w:rsidRPr="00076F19" w:rsidRDefault="000B0F2D" w:rsidP="000B0F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076F19">
        <w:rPr>
          <w:rFonts w:ascii="Arial" w:hAnsi="Arial" w:cs="Arial"/>
          <w:b/>
          <w:bCs/>
          <w:sz w:val="20"/>
          <w:szCs w:val="20"/>
          <w:lang w:val="es-CO"/>
        </w:rPr>
        <w:t xml:space="preserve">San Juan de Pasto, </w:t>
      </w:r>
      <w:r>
        <w:rPr>
          <w:rFonts w:ascii="Arial" w:hAnsi="Arial" w:cs="Arial"/>
          <w:b/>
          <w:bCs/>
          <w:sz w:val="20"/>
          <w:szCs w:val="20"/>
          <w:lang w:val="es-CO"/>
        </w:rPr>
        <w:t>Mayo 2014</w:t>
      </w:r>
    </w:p>
    <w:p w:rsidR="00AA7257" w:rsidRDefault="00AA7257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CO" w:eastAsia="es-CO"/>
        </w:rPr>
      </w:pPr>
    </w:p>
    <w:p w:rsidR="00894DAF" w:rsidRPr="00DE4632" w:rsidRDefault="00894DAF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 w:rsidRPr="00DE4632">
        <w:rPr>
          <w:rFonts w:ascii="Arial" w:hAnsi="Arial" w:cs="Arial"/>
          <w:b/>
          <w:bCs/>
          <w:lang w:val="es-CO" w:eastAsia="es-CO"/>
        </w:rPr>
        <w:t>ADENDA No. 1</w:t>
      </w:r>
    </w:p>
    <w:p w:rsidR="00894DAF" w:rsidRPr="00445F10" w:rsidRDefault="00894DAF" w:rsidP="00894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CO" w:eastAsia="es-CO"/>
        </w:rPr>
      </w:pPr>
    </w:p>
    <w:p w:rsidR="008F6935" w:rsidRPr="00DE4632" w:rsidRDefault="008F6935" w:rsidP="008F6935">
      <w:pPr>
        <w:pStyle w:val="Default"/>
        <w:jc w:val="both"/>
        <w:rPr>
          <w:sz w:val="22"/>
          <w:szCs w:val="22"/>
        </w:rPr>
      </w:pPr>
      <w:r w:rsidRPr="00DE4632">
        <w:rPr>
          <w:sz w:val="22"/>
          <w:szCs w:val="22"/>
        </w:rPr>
        <w:t>Por medio de la presente adenda se informa a los oferentes interesados en participa</w:t>
      </w:r>
      <w:r w:rsidR="001A35E6" w:rsidRPr="00DE4632">
        <w:rPr>
          <w:sz w:val="22"/>
          <w:szCs w:val="22"/>
        </w:rPr>
        <w:t>r de la invitación PÚBLICA No. 11</w:t>
      </w:r>
      <w:r w:rsidR="00A507C3">
        <w:rPr>
          <w:sz w:val="22"/>
          <w:szCs w:val="22"/>
        </w:rPr>
        <w:t>6</w:t>
      </w:r>
      <w:r w:rsidR="00393140" w:rsidRPr="00DE4632">
        <w:rPr>
          <w:sz w:val="22"/>
          <w:szCs w:val="22"/>
        </w:rPr>
        <w:t>-2014</w:t>
      </w:r>
      <w:r w:rsidRPr="00DE4632">
        <w:rPr>
          <w:sz w:val="22"/>
          <w:szCs w:val="22"/>
        </w:rPr>
        <w:t xml:space="preserve">, las siguientes precisiones y modificaciones efectuadas a los términos de invitación: </w:t>
      </w:r>
    </w:p>
    <w:p w:rsidR="008F6935" w:rsidRPr="00DE4632" w:rsidRDefault="008F6935" w:rsidP="008F6935">
      <w:pPr>
        <w:pStyle w:val="Default"/>
        <w:jc w:val="both"/>
        <w:rPr>
          <w:b/>
          <w:bCs/>
          <w:sz w:val="22"/>
          <w:szCs w:val="22"/>
        </w:rPr>
      </w:pPr>
    </w:p>
    <w:p w:rsidR="00834FFF" w:rsidRDefault="00393140" w:rsidP="00834F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E4632">
        <w:rPr>
          <w:rFonts w:ascii="Arial" w:hAnsi="Arial" w:cs="Arial"/>
          <w:b/>
          <w:sz w:val="22"/>
          <w:szCs w:val="22"/>
        </w:rPr>
        <w:t xml:space="preserve">El punto No. </w:t>
      </w:r>
      <w:r w:rsidR="0041793B">
        <w:rPr>
          <w:rFonts w:ascii="Arial" w:hAnsi="Arial" w:cs="Arial"/>
          <w:b/>
          <w:sz w:val="22"/>
          <w:szCs w:val="22"/>
        </w:rPr>
        <w:t>7</w:t>
      </w:r>
      <w:r w:rsidR="00834FFF" w:rsidRPr="00DE4632">
        <w:rPr>
          <w:rFonts w:ascii="Arial" w:hAnsi="Arial" w:cs="Arial"/>
          <w:b/>
          <w:sz w:val="22"/>
          <w:szCs w:val="22"/>
        </w:rPr>
        <w:t xml:space="preserve"> quedará así:</w:t>
      </w:r>
    </w:p>
    <w:p w:rsidR="00C03C5C" w:rsidRDefault="00C03C5C" w:rsidP="00834F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03C5C" w:rsidRDefault="00C03C5C" w:rsidP="0041793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7</w:t>
      </w:r>
      <w:r w:rsidRPr="00076F19">
        <w:rPr>
          <w:rFonts w:ascii="Arial" w:hAnsi="Arial" w:cs="Arial"/>
          <w:b/>
          <w:bCs/>
          <w:sz w:val="20"/>
          <w:szCs w:val="20"/>
          <w:lang w:val="es-CO"/>
        </w:rPr>
        <w:t>.- CR</w:t>
      </w:r>
      <w:r>
        <w:rPr>
          <w:rFonts w:ascii="Arial" w:hAnsi="Arial" w:cs="Arial"/>
          <w:b/>
          <w:bCs/>
          <w:sz w:val="20"/>
          <w:szCs w:val="20"/>
          <w:lang w:val="es-CO"/>
        </w:rPr>
        <w:t>ONOGRAMA DEL PROCESO CONTRACTUAL</w:t>
      </w:r>
      <w:r w:rsidRPr="00076F19">
        <w:rPr>
          <w:rFonts w:ascii="Arial" w:hAnsi="Arial" w:cs="Arial"/>
          <w:b/>
          <w:bCs/>
          <w:sz w:val="20"/>
          <w:szCs w:val="20"/>
          <w:lang w:val="es-CO"/>
        </w:rPr>
        <w:t xml:space="preserve">.- </w:t>
      </w:r>
      <w:r w:rsidRPr="00076F19">
        <w:rPr>
          <w:rFonts w:ascii="Arial" w:hAnsi="Arial" w:cs="Arial"/>
          <w:sz w:val="20"/>
          <w:szCs w:val="20"/>
          <w:lang w:val="es-CO"/>
        </w:rPr>
        <w:t>El cronograma del proceso contractual se regirá por los siguientes términos:</w:t>
      </w:r>
    </w:p>
    <w:p w:rsidR="00C03C5C" w:rsidRDefault="00C03C5C" w:rsidP="00C03C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</w:p>
    <w:p w:rsidR="00C03C5C" w:rsidRDefault="00C03C5C" w:rsidP="00C03C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9387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318"/>
        <w:gridCol w:w="1318"/>
        <w:gridCol w:w="1075"/>
        <w:gridCol w:w="3637"/>
      </w:tblGrid>
      <w:tr w:rsidR="00C03C5C" w:rsidRPr="009633FE" w:rsidTr="005B5227">
        <w:trPr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HORA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LUGAR</w:t>
            </w:r>
          </w:p>
        </w:tc>
      </w:tr>
      <w:tr w:rsidR="00C03C5C" w:rsidRPr="009633FE" w:rsidTr="005B5227">
        <w:trPr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DESDE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633FE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HASTA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C03C5C" w:rsidRPr="009633FE" w:rsidTr="005B522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Publicación de los Términos de Referencia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15/05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19/05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Cartelera de Compras y Contratación de la Universidad de Nariño y en Portal Web Universidad de Nariño</w:t>
            </w: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hyperlink r:id="rId9" w:history="1">
              <w:r w:rsidRPr="009633FE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es-CO"/>
                </w:rPr>
                <w:t>http://contratacion.udenar.edu.co</w:t>
              </w:r>
            </w:hyperlink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hyperlink r:id="rId10" w:history="1">
              <w:r w:rsidRPr="009633FE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es-CO"/>
                </w:rPr>
                <w:t>www.udenar.edu.co</w:t>
              </w:r>
            </w:hyperlink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Link: Sistema de contratación – Intensiones de contratación</w:t>
            </w:r>
          </w:p>
        </w:tc>
      </w:tr>
      <w:tr w:rsidR="00C03C5C" w:rsidRPr="009633FE" w:rsidTr="005B522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Cierre de la Invitación y Presentación de Propuestas.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19/05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C03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02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0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Universidad de Nariño </w:t>
            </w:r>
            <w:proofErr w:type="spellStart"/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Torobajo</w:t>
            </w:r>
            <w:proofErr w:type="spellEnd"/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 – Bloque Administrativo – Oficina Compras y Contratación  </w:t>
            </w:r>
          </w:p>
        </w:tc>
      </w:tr>
      <w:tr w:rsidR="00C03C5C" w:rsidRPr="009633FE" w:rsidTr="005B522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Apertura y Selección de Propuestas Habilitadas.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19/05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2:3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0 PM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Junta de Licitaciones y Contratos</w:t>
            </w:r>
          </w:p>
        </w:tc>
      </w:tr>
      <w:tr w:rsidR="00C03C5C" w:rsidRPr="009633FE" w:rsidTr="005B522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Proceso de Evaluación a las Propuestas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19/05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Junta de Licitaciones y Contratos</w:t>
            </w: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Portal Web Universidad de Nariño</w:t>
            </w:r>
          </w:p>
        </w:tc>
      </w:tr>
      <w:tr w:rsidR="00C03C5C" w:rsidRPr="009633FE" w:rsidTr="005B5227">
        <w:trPr>
          <w:trHeight w:val="21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Adjudicación del Contrato</w:t>
            </w: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20/05</w:t>
            </w: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Rectoría</w:t>
            </w: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</w:tr>
      <w:tr w:rsidR="00C03C5C" w:rsidRPr="009633FE" w:rsidTr="005B5227">
        <w:trPr>
          <w:trHeight w:val="21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Publicación de resultados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9633FE">
              <w:rPr>
                <w:rFonts w:ascii="Arial" w:hAnsi="Arial" w:cs="Arial"/>
                <w:bCs/>
                <w:sz w:val="22"/>
                <w:szCs w:val="22"/>
                <w:lang w:val="es-CO"/>
              </w:rPr>
              <w:t>Cartelera de Compras y Contratación y en Portal Web Universidad de Nariño</w:t>
            </w:r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hyperlink r:id="rId11" w:history="1">
              <w:r w:rsidRPr="009633FE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es-CO"/>
                </w:rPr>
                <w:t>http://contratacion.udenar.edu.co</w:t>
              </w:r>
            </w:hyperlink>
          </w:p>
          <w:p w:rsidR="00C03C5C" w:rsidRPr="009633FE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hyperlink r:id="rId12" w:history="1">
              <w:r w:rsidRPr="009633FE">
                <w:rPr>
                  <w:rStyle w:val="Hipervnculo"/>
                  <w:rFonts w:ascii="Arial" w:hAnsi="Arial" w:cs="Arial"/>
                  <w:bCs/>
                  <w:sz w:val="22"/>
                  <w:szCs w:val="22"/>
                  <w:lang w:val="es-CO"/>
                </w:rPr>
                <w:t>www.udenar.edu.co</w:t>
              </w:r>
            </w:hyperlink>
          </w:p>
        </w:tc>
      </w:tr>
      <w:tr w:rsidR="00C03C5C" w:rsidRPr="0021713C" w:rsidTr="005B5227">
        <w:trPr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21713C" w:rsidRDefault="00C03C5C" w:rsidP="005B52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CO"/>
              </w:rPr>
            </w:pPr>
            <w:r w:rsidRPr="0021713C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Firma y Perfeccionamiento del Contrato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21713C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20</w:t>
            </w:r>
            <w:r w:rsidRPr="0021713C">
              <w:rPr>
                <w:rFonts w:ascii="Arial" w:hAnsi="Arial" w:cs="Arial"/>
                <w:bCs/>
                <w:sz w:val="22"/>
                <w:szCs w:val="22"/>
                <w:lang w:val="es-CO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5/2014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21713C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21</w:t>
            </w:r>
            <w:r w:rsidRPr="0021713C">
              <w:rPr>
                <w:rFonts w:ascii="Arial" w:hAnsi="Arial" w:cs="Arial"/>
                <w:bCs/>
                <w:sz w:val="22"/>
                <w:szCs w:val="22"/>
                <w:lang w:val="es-CO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5</w:t>
            </w:r>
            <w:r w:rsidRPr="0021713C">
              <w:rPr>
                <w:rFonts w:ascii="Arial" w:hAnsi="Arial" w:cs="Arial"/>
                <w:bCs/>
                <w:sz w:val="22"/>
                <w:szCs w:val="22"/>
                <w:lang w:val="es-CO"/>
              </w:rPr>
              <w:t>/201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C5C" w:rsidRPr="0021713C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5C" w:rsidRPr="0021713C" w:rsidRDefault="00C03C5C" w:rsidP="005B52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CO"/>
              </w:rPr>
            </w:pPr>
            <w:r w:rsidRPr="0021713C">
              <w:rPr>
                <w:rFonts w:ascii="Arial" w:hAnsi="Arial" w:cs="Arial"/>
                <w:bCs/>
                <w:sz w:val="22"/>
                <w:szCs w:val="22"/>
                <w:lang w:val="es-CO"/>
              </w:rPr>
              <w:t>Rectoría</w:t>
            </w:r>
          </w:p>
        </w:tc>
      </w:tr>
    </w:tbl>
    <w:p w:rsidR="00C03C5C" w:rsidRPr="00DE4632" w:rsidRDefault="00C03C5C" w:rsidP="00834F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B6E88" w:rsidRPr="00DE4632" w:rsidRDefault="00BB6E88" w:rsidP="00834F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94DAF" w:rsidRPr="00DE4632" w:rsidRDefault="00894DAF" w:rsidP="00894DA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E4632">
        <w:rPr>
          <w:rFonts w:ascii="Arial" w:hAnsi="Arial" w:cs="Arial"/>
          <w:sz w:val="22"/>
          <w:szCs w:val="22"/>
          <w:lang w:val="es-CO"/>
        </w:rPr>
        <w:t xml:space="preserve">LAS DEMÁS CONDICIONES Y TÉRMINOS DE LA PRESENTE INVITACIÓN PÚBLICA SE CONSERVAN COMO SE PUBLICARON EL DÍA </w:t>
      </w:r>
      <w:r w:rsidR="00C03C5C">
        <w:rPr>
          <w:rFonts w:ascii="Arial" w:hAnsi="Arial" w:cs="Arial"/>
          <w:sz w:val="22"/>
          <w:szCs w:val="22"/>
          <w:lang w:val="es-CO"/>
        </w:rPr>
        <w:t>15</w:t>
      </w:r>
      <w:r w:rsidRPr="00DE4632">
        <w:rPr>
          <w:rFonts w:ascii="Arial" w:hAnsi="Arial" w:cs="Arial"/>
          <w:sz w:val="22"/>
          <w:szCs w:val="22"/>
          <w:lang w:val="es-CO"/>
        </w:rPr>
        <w:t xml:space="preserve"> DE </w:t>
      </w:r>
      <w:r w:rsidR="00815477" w:rsidRPr="00DE4632">
        <w:rPr>
          <w:rFonts w:ascii="Arial" w:hAnsi="Arial" w:cs="Arial"/>
          <w:sz w:val="22"/>
          <w:szCs w:val="22"/>
          <w:lang w:val="es-CO"/>
        </w:rPr>
        <w:t>MAY</w:t>
      </w:r>
      <w:r w:rsidR="00082E1F" w:rsidRPr="00DE4632">
        <w:rPr>
          <w:rFonts w:ascii="Arial" w:hAnsi="Arial" w:cs="Arial"/>
          <w:sz w:val="22"/>
          <w:szCs w:val="22"/>
          <w:lang w:val="es-CO"/>
        </w:rPr>
        <w:t>O</w:t>
      </w:r>
      <w:r w:rsidR="00445F10" w:rsidRPr="00DE4632">
        <w:rPr>
          <w:rFonts w:ascii="Arial" w:hAnsi="Arial" w:cs="Arial"/>
          <w:sz w:val="22"/>
          <w:szCs w:val="22"/>
          <w:lang w:val="es-CO"/>
        </w:rPr>
        <w:t xml:space="preserve"> </w:t>
      </w:r>
      <w:r w:rsidRPr="00DE4632">
        <w:rPr>
          <w:rFonts w:ascii="Arial" w:hAnsi="Arial" w:cs="Arial"/>
          <w:sz w:val="22"/>
          <w:szCs w:val="22"/>
          <w:lang w:val="es-CO"/>
        </w:rPr>
        <w:t>DE 201</w:t>
      </w:r>
      <w:r w:rsidR="00082E1F" w:rsidRPr="00DE4632">
        <w:rPr>
          <w:rFonts w:ascii="Arial" w:hAnsi="Arial" w:cs="Arial"/>
          <w:sz w:val="22"/>
          <w:szCs w:val="22"/>
          <w:lang w:val="es-CO"/>
        </w:rPr>
        <w:t>4.</w:t>
      </w:r>
    </w:p>
    <w:p w:rsidR="00FC371D" w:rsidRPr="00DE4632" w:rsidRDefault="00FC371D" w:rsidP="00894DA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C371D" w:rsidRPr="00DE4632" w:rsidRDefault="00FC371D" w:rsidP="00FC371D">
      <w:pPr>
        <w:autoSpaceDE w:val="0"/>
        <w:autoSpaceDN w:val="0"/>
        <w:adjustRightInd w:val="0"/>
        <w:jc w:val="center"/>
        <w:rPr>
          <w:rStyle w:val="nfasis"/>
          <w:rFonts w:ascii="Arial" w:hAnsi="Arial" w:cs="Arial"/>
          <w:i w:val="0"/>
          <w:sz w:val="22"/>
          <w:szCs w:val="22"/>
        </w:rPr>
      </w:pPr>
      <w:r w:rsidRPr="00DE4632">
        <w:rPr>
          <w:rStyle w:val="nfasis"/>
          <w:rFonts w:ascii="Arial" w:hAnsi="Arial" w:cs="Arial"/>
          <w:i w:val="0"/>
          <w:sz w:val="22"/>
          <w:szCs w:val="22"/>
        </w:rPr>
        <w:t>Fin de la Adenda Nº 01</w:t>
      </w:r>
    </w:p>
    <w:p w:rsidR="00FC371D" w:rsidRPr="00DE4632" w:rsidRDefault="00FC371D" w:rsidP="00FC371D">
      <w:pPr>
        <w:tabs>
          <w:tab w:val="left" w:pos="3600"/>
          <w:tab w:val="left" w:pos="3960"/>
        </w:tabs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</w:p>
    <w:p w:rsidR="00445F10" w:rsidRPr="00DE4632" w:rsidRDefault="00445F10" w:rsidP="00FC371D">
      <w:pPr>
        <w:tabs>
          <w:tab w:val="left" w:pos="3600"/>
          <w:tab w:val="left" w:pos="3960"/>
        </w:tabs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</w:p>
    <w:p w:rsidR="002C28E1" w:rsidRPr="00DE4632" w:rsidRDefault="002C28E1" w:rsidP="00FC371D">
      <w:pPr>
        <w:tabs>
          <w:tab w:val="left" w:pos="3600"/>
          <w:tab w:val="left" w:pos="3960"/>
        </w:tabs>
        <w:jc w:val="both"/>
        <w:rPr>
          <w:rStyle w:val="nfasis"/>
          <w:rFonts w:ascii="Arial" w:hAnsi="Arial" w:cs="Arial"/>
          <w:b/>
          <w:i w:val="0"/>
          <w:sz w:val="22"/>
          <w:szCs w:val="22"/>
        </w:rPr>
      </w:pPr>
    </w:p>
    <w:p w:rsidR="00FC371D" w:rsidRPr="00DE4632" w:rsidRDefault="00815477" w:rsidP="00FC371D">
      <w:pPr>
        <w:tabs>
          <w:tab w:val="left" w:pos="3600"/>
          <w:tab w:val="left" w:pos="3960"/>
        </w:tabs>
        <w:jc w:val="center"/>
        <w:rPr>
          <w:rStyle w:val="nfasis"/>
          <w:rFonts w:ascii="Arial" w:hAnsi="Arial" w:cs="Arial"/>
          <w:b/>
          <w:i w:val="0"/>
          <w:sz w:val="22"/>
          <w:szCs w:val="22"/>
        </w:rPr>
      </w:pPr>
      <w:r w:rsidRPr="00DE4632">
        <w:rPr>
          <w:rStyle w:val="nfasis"/>
          <w:rFonts w:ascii="Arial" w:hAnsi="Arial" w:cs="Arial"/>
          <w:b/>
          <w:i w:val="0"/>
          <w:sz w:val="22"/>
          <w:szCs w:val="22"/>
        </w:rPr>
        <w:t>CARLOS ARTURO RAMIREZ GOMEZ</w:t>
      </w:r>
    </w:p>
    <w:p w:rsidR="00FC371D" w:rsidRPr="00DE4632" w:rsidRDefault="00FC371D" w:rsidP="00FC371D">
      <w:pPr>
        <w:tabs>
          <w:tab w:val="left" w:pos="3600"/>
          <w:tab w:val="left" w:pos="3960"/>
        </w:tabs>
        <w:jc w:val="center"/>
        <w:rPr>
          <w:rStyle w:val="nfasis"/>
          <w:rFonts w:ascii="Arial" w:hAnsi="Arial" w:cs="Arial"/>
          <w:b/>
          <w:i w:val="0"/>
          <w:sz w:val="22"/>
          <w:szCs w:val="22"/>
        </w:rPr>
      </w:pPr>
      <w:r w:rsidRPr="00DE4632">
        <w:rPr>
          <w:rStyle w:val="nfasis"/>
          <w:rFonts w:ascii="Arial" w:hAnsi="Arial" w:cs="Arial"/>
          <w:b/>
          <w:i w:val="0"/>
          <w:sz w:val="22"/>
          <w:szCs w:val="22"/>
        </w:rPr>
        <w:t>Presidente Ju</w:t>
      </w:r>
      <w:r w:rsidR="00DE4632">
        <w:rPr>
          <w:rStyle w:val="nfasis"/>
          <w:rFonts w:ascii="Arial" w:hAnsi="Arial" w:cs="Arial"/>
          <w:b/>
          <w:i w:val="0"/>
          <w:sz w:val="22"/>
          <w:szCs w:val="22"/>
        </w:rPr>
        <w:t>nta de Licitaciones y Contratos</w:t>
      </w:r>
    </w:p>
    <w:p w:rsidR="00E24BBF" w:rsidRDefault="00E24BBF" w:rsidP="00894DAF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DE4632" w:rsidRDefault="00DE4632" w:rsidP="00894DAF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894DAF" w:rsidRPr="00E24BBF" w:rsidRDefault="00894DAF" w:rsidP="00894DAF">
      <w:pPr>
        <w:jc w:val="both"/>
        <w:rPr>
          <w:rFonts w:ascii="Arial" w:hAnsi="Arial" w:cs="Arial"/>
          <w:sz w:val="16"/>
          <w:szCs w:val="16"/>
          <w:lang w:val="es-CO"/>
        </w:rPr>
      </w:pPr>
      <w:r w:rsidRPr="00E24BBF">
        <w:rPr>
          <w:rFonts w:ascii="Arial" w:hAnsi="Arial" w:cs="Arial"/>
          <w:sz w:val="16"/>
          <w:szCs w:val="16"/>
          <w:lang w:val="es-CO"/>
        </w:rPr>
        <w:t xml:space="preserve">Elaboro: </w:t>
      </w:r>
    </w:p>
    <w:p w:rsidR="00DE4632" w:rsidRDefault="00DE4632" w:rsidP="00894DAF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DE4632" w:rsidRDefault="00894DAF" w:rsidP="00894DAF">
      <w:pPr>
        <w:jc w:val="both"/>
        <w:rPr>
          <w:rFonts w:ascii="Arial" w:hAnsi="Arial" w:cs="Arial"/>
          <w:sz w:val="16"/>
          <w:szCs w:val="16"/>
          <w:lang w:val="es-CO"/>
        </w:rPr>
      </w:pPr>
      <w:r w:rsidRPr="00E24BBF">
        <w:rPr>
          <w:rFonts w:ascii="Arial" w:hAnsi="Arial" w:cs="Arial"/>
          <w:sz w:val="16"/>
          <w:szCs w:val="16"/>
          <w:lang w:val="es-CO"/>
        </w:rPr>
        <w:t>ROSALBA MORALES GARCÍA</w:t>
      </w:r>
      <w:r w:rsidR="00445F10" w:rsidRPr="00E24BBF">
        <w:rPr>
          <w:rFonts w:ascii="Arial" w:hAnsi="Arial" w:cs="Arial"/>
          <w:sz w:val="16"/>
          <w:szCs w:val="16"/>
          <w:lang w:val="es-CO"/>
        </w:rPr>
        <w:t xml:space="preserve"> </w:t>
      </w:r>
    </w:p>
    <w:p w:rsidR="00894DAF" w:rsidRPr="008F6935" w:rsidRDefault="00894DAF" w:rsidP="00894DA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24BBF">
        <w:rPr>
          <w:rFonts w:ascii="Arial" w:hAnsi="Arial" w:cs="Arial"/>
          <w:sz w:val="16"/>
          <w:szCs w:val="16"/>
          <w:lang w:val="es-CO"/>
        </w:rPr>
        <w:t>Secretaria Junta de Licitaciones y Contratos</w:t>
      </w:r>
      <w:r w:rsidRPr="00E24BBF">
        <w:rPr>
          <w:rFonts w:ascii="Arial" w:hAnsi="Arial" w:cs="Arial"/>
          <w:sz w:val="16"/>
          <w:szCs w:val="16"/>
          <w:lang w:val="es-CO"/>
        </w:rPr>
        <w:tab/>
      </w:r>
      <w:r w:rsidRPr="008F6935">
        <w:rPr>
          <w:rFonts w:ascii="Arial" w:hAnsi="Arial" w:cs="Arial"/>
          <w:sz w:val="22"/>
          <w:szCs w:val="22"/>
          <w:lang w:val="es-CO"/>
        </w:rPr>
        <w:tab/>
      </w:r>
    </w:p>
    <w:p w:rsidR="00894DAF" w:rsidRPr="008F6935" w:rsidRDefault="00894DAF" w:rsidP="00894DA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94DAF" w:rsidRPr="008F6935" w:rsidRDefault="00894DAF" w:rsidP="00894DA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94DAF" w:rsidRPr="008F6935" w:rsidRDefault="00894DAF" w:rsidP="00894DAF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31304E" w:rsidRPr="008F6935" w:rsidRDefault="0031304E">
      <w:pPr>
        <w:rPr>
          <w:rFonts w:ascii="Arial" w:hAnsi="Arial" w:cs="Arial"/>
          <w:sz w:val="22"/>
          <w:szCs w:val="22"/>
          <w:lang w:val="es-CO"/>
        </w:rPr>
      </w:pPr>
    </w:p>
    <w:sectPr w:rsidR="0031304E" w:rsidRPr="008F6935" w:rsidSect="006B3365">
      <w:headerReference w:type="default" r:id="rId13"/>
      <w:footerReference w:type="default" r:id="rId14"/>
      <w:pgSz w:w="12240" w:h="20160" w:code="5"/>
      <w:pgMar w:top="1134" w:right="1418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C" w:rsidRDefault="00A5242C" w:rsidP="00961315">
      <w:r>
        <w:separator/>
      </w:r>
    </w:p>
  </w:endnote>
  <w:endnote w:type="continuationSeparator" w:id="0">
    <w:p w:rsidR="00A5242C" w:rsidRDefault="00A5242C" w:rsidP="009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5" w:rsidRPr="00B839D8" w:rsidRDefault="00D96EAF" w:rsidP="00092C83">
    <w:pPr>
      <w:pStyle w:val="Piedepgina"/>
      <w:jc w:val="right"/>
      <w:rPr>
        <w:rFonts w:ascii="Brush Script MT" w:hAnsi="Brush Script MT"/>
        <w:sz w:val="20"/>
        <w:szCs w:val="28"/>
      </w:rPr>
    </w:pPr>
    <w:r>
      <w:rPr>
        <w:rFonts w:ascii="Tahoma" w:hAnsi="Tahoma"/>
        <w:noProof/>
        <w:sz w:val="14"/>
        <w:szCs w:val="20"/>
        <w:lang w:val="es-CO"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DEBC5DB" wp14:editId="691244CA">
              <wp:simplePos x="0" y="0"/>
              <wp:positionH relativeFrom="column">
                <wp:posOffset>-191770</wp:posOffset>
              </wp:positionH>
              <wp:positionV relativeFrom="paragraph">
                <wp:posOffset>149224</wp:posOffset>
              </wp:positionV>
              <wp:extent cx="6170930" cy="0"/>
              <wp:effectExtent l="0" t="0" r="2032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9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5.1pt;margin-top:11.75pt;width:485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" strokeweight="1pt"/>
          </w:pict>
        </mc:Fallback>
      </mc:AlternateContent>
    </w:r>
  </w:p>
  <w:p w:rsidR="000F16D5" w:rsidRPr="00B839D8" w:rsidRDefault="00735A78" w:rsidP="00092C83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sz w:val="14"/>
        <w:szCs w:val="20"/>
      </w:rPr>
      <w:t>Calle 18 No. 52</w:t>
    </w:r>
    <w:r w:rsidRPr="00B839D8">
      <w:rPr>
        <w:rFonts w:ascii="Tahoma" w:hAnsi="Tahoma"/>
        <w:sz w:val="14"/>
        <w:szCs w:val="20"/>
      </w:rPr>
      <w:t>-02 Ciudadela Universitaria Torobajo – Bloque Administrativo – 2º Piso  – Telefax 7316837 – San Juan de Pasto – Colombia</w:t>
    </w:r>
  </w:p>
  <w:p w:rsidR="000F16D5" w:rsidRPr="002B307F" w:rsidRDefault="00735A78" w:rsidP="00092C83">
    <w:pPr>
      <w:pStyle w:val="Piedepgina"/>
      <w:jc w:val="center"/>
      <w:rPr>
        <w:rFonts w:ascii="Tahoma" w:hAnsi="Tahoma"/>
        <w:sz w:val="14"/>
        <w:szCs w:val="20"/>
        <w:lang w:val="es-CO"/>
      </w:rPr>
    </w:pPr>
    <w:r>
      <w:rPr>
        <w:rFonts w:ascii="Tahoma" w:hAnsi="Tahoma"/>
        <w:sz w:val="14"/>
        <w:szCs w:val="20"/>
      </w:rPr>
      <w:t xml:space="preserve">Página </w:t>
    </w:r>
    <w:r w:rsidRPr="002B307F">
      <w:rPr>
        <w:rFonts w:ascii="Tahoma" w:hAnsi="Tahoma"/>
        <w:sz w:val="14"/>
        <w:szCs w:val="20"/>
        <w:lang w:val="es-CO"/>
      </w:rPr>
      <w:t xml:space="preserve">Web: </w:t>
    </w:r>
    <w:hyperlink r:id="rId1" w:history="1">
      <w:r w:rsidRPr="002B307F">
        <w:rPr>
          <w:rStyle w:val="Hipervnculo"/>
          <w:sz w:val="14"/>
          <w:szCs w:val="20"/>
          <w:lang w:val="es-CO"/>
        </w:rPr>
        <w:t>http://contratacion.udenar.edu.co</w:t>
      </w:r>
    </w:hyperlink>
    <w:r w:rsidRPr="002B307F">
      <w:rPr>
        <w:rFonts w:ascii="Tahoma" w:hAnsi="Tahoma"/>
        <w:sz w:val="14"/>
        <w:szCs w:val="20"/>
        <w:lang w:val="es-CO"/>
      </w:rPr>
      <w:t xml:space="preserve"> - E-mail: </w:t>
    </w:r>
    <w:hyperlink r:id="rId2" w:history="1">
      <w:r w:rsidRPr="002B307F">
        <w:rPr>
          <w:rStyle w:val="Hipervnculo"/>
          <w:sz w:val="14"/>
          <w:szCs w:val="20"/>
          <w:lang w:val="es-CO"/>
        </w:rPr>
        <w:t>contratacion@udenar.edu.co</w:t>
      </w:r>
    </w:hyperlink>
  </w:p>
  <w:p w:rsidR="000F16D5" w:rsidRPr="00092C83" w:rsidRDefault="00735A78" w:rsidP="00092C83">
    <w:pPr>
      <w:pStyle w:val="Piedepgina"/>
      <w:jc w:val="center"/>
      <w:rPr>
        <w:rFonts w:ascii="Tahoma" w:hAnsi="Tahoma" w:cs="Tahoma"/>
        <w:sz w:val="14"/>
        <w:szCs w:val="14"/>
      </w:rPr>
    </w:pPr>
    <w:r w:rsidRPr="009454D7">
      <w:rPr>
        <w:rFonts w:ascii="Tahoma" w:hAnsi="Tahoma" w:cs="Tahoma"/>
        <w:sz w:val="14"/>
        <w:szCs w:val="14"/>
      </w:rPr>
      <w:t xml:space="preserve">Página </w:t>
    </w:r>
    <w:r w:rsidR="007834F6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PAGE </w:instrText>
    </w:r>
    <w:r w:rsidR="007834F6" w:rsidRPr="009454D7">
      <w:rPr>
        <w:rFonts w:ascii="Tahoma" w:hAnsi="Tahoma" w:cs="Tahoma"/>
        <w:sz w:val="14"/>
        <w:szCs w:val="14"/>
      </w:rPr>
      <w:fldChar w:fldCharType="separate"/>
    </w:r>
    <w:r w:rsidR="00AD767F">
      <w:rPr>
        <w:rFonts w:ascii="Tahoma" w:hAnsi="Tahoma" w:cs="Tahoma"/>
        <w:noProof/>
        <w:sz w:val="14"/>
        <w:szCs w:val="14"/>
      </w:rPr>
      <w:t>2</w:t>
    </w:r>
    <w:r w:rsidR="007834F6" w:rsidRPr="009454D7">
      <w:rPr>
        <w:rFonts w:ascii="Tahoma" w:hAnsi="Tahoma" w:cs="Tahoma"/>
        <w:sz w:val="14"/>
        <w:szCs w:val="14"/>
      </w:rPr>
      <w:fldChar w:fldCharType="end"/>
    </w:r>
    <w:r w:rsidRPr="009454D7">
      <w:rPr>
        <w:rFonts w:ascii="Tahoma" w:hAnsi="Tahoma" w:cs="Tahoma"/>
        <w:sz w:val="14"/>
        <w:szCs w:val="14"/>
      </w:rPr>
      <w:t xml:space="preserve"> de </w:t>
    </w:r>
    <w:r w:rsidR="007834F6" w:rsidRPr="009454D7">
      <w:rPr>
        <w:rFonts w:ascii="Tahoma" w:hAnsi="Tahoma" w:cs="Tahoma"/>
        <w:sz w:val="14"/>
        <w:szCs w:val="14"/>
      </w:rPr>
      <w:fldChar w:fldCharType="begin"/>
    </w:r>
    <w:r w:rsidRPr="009454D7">
      <w:rPr>
        <w:rFonts w:ascii="Tahoma" w:hAnsi="Tahoma" w:cs="Tahoma"/>
        <w:sz w:val="14"/>
        <w:szCs w:val="14"/>
      </w:rPr>
      <w:instrText xml:space="preserve"> NUMPAGES </w:instrText>
    </w:r>
    <w:r w:rsidR="007834F6" w:rsidRPr="009454D7">
      <w:rPr>
        <w:rFonts w:ascii="Tahoma" w:hAnsi="Tahoma" w:cs="Tahoma"/>
        <w:sz w:val="14"/>
        <w:szCs w:val="14"/>
      </w:rPr>
      <w:fldChar w:fldCharType="separate"/>
    </w:r>
    <w:r w:rsidR="00AD767F">
      <w:rPr>
        <w:rFonts w:ascii="Tahoma" w:hAnsi="Tahoma" w:cs="Tahoma"/>
        <w:noProof/>
        <w:sz w:val="14"/>
        <w:szCs w:val="14"/>
      </w:rPr>
      <w:t>2</w:t>
    </w:r>
    <w:r w:rsidR="007834F6" w:rsidRPr="009454D7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C" w:rsidRDefault="00A5242C" w:rsidP="00961315">
      <w:r>
        <w:separator/>
      </w:r>
    </w:p>
  </w:footnote>
  <w:footnote w:type="continuationSeparator" w:id="0">
    <w:p w:rsidR="00A5242C" w:rsidRDefault="00A5242C" w:rsidP="0096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5" w:rsidRDefault="00D96EAF" w:rsidP="001A35E6">
    <w:pPr>
      <w:pStyle w:val="Ttulo3"/>
      <w:rPr>
        <w:rFonts w:ascii="Arial Narrow" w:hAnsi="Arial Narrow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531C6" wp14:editId="4A6367F9">
              <wp:simplePos x="0" y="0"/>
              <wp:positionH relativeFrom="column">
                <wp:posOffset>2577465</wp:posOffset>
              </wp:positionH>
              <wp:positionV relativeFrom="paragraph">
                <wp:posOffset>-183515</wp:posOffset>
              </wp:positionV>
              <wp:extent cx="3972560" cy="377825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256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A05" w:rsidRPr="00257B3A" w:rsidRDefault="00453A05" w:rsidP="00453A0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:rsidR="000F16D5" w:rsidRPr="00B77761" w:rsidRDefault="00A5242C" w:rsidP="0063063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95pt;margin-top:-14.45pt;width:312.8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" filled="f" stroked="f">
              <v:textbox>
                <w:txbxContent>
                  <w:p w:rsidR="00453A05" w:rsidRPr="00257B3A" w:rsidRDefault="00453A05" w:rsidP="00453A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:rsidR="000F16D5" w:rsidRPr="00B77761" w:rsidRDefault="00BA0401" w:rsidP="0063063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 Narrow" w:hAnsi="Arial Narrow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535D6"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0" wp14:anchorId="62989CA3" wp14:editId="13BE099C">
          <wp:simplePos x="0" y="0"/>
          <wp:positionH relativeFrom="column">
            <wp:posOffset>-709930</wp:posOffset>
          </wp:positionH>
          <wp:positionV relativeFrom="paragraph">
            <wp:posOffset>-222885</wp:posOffset>
          </wp:positionV>
          <wp:extent cx="417195" cy="417195"/>
          <wp:effectExtent l="0" t="0" r="1905" b="1905"/>
          <wp:wrapNone/>
          <wp:docPr id="9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836AD4" wp14:editId="58A639F4">
              <wp:simplePos x="0" y="0"/>
              <wp:positionH relativeFrom="column">
                <wp:posOffset>-330200</wp:posOffset>
              </wp:positionH>
              <wp:positionV relativeFrom="paragraph">
                <wp:posOffset>-183515</wp:posOffset>
              </wp:positionV>
              <wp:extent cx="2089150" cy="3778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5E6" w:rsidRDefault="00735A78" w:rsidP="008B4BDE">
                          <w:pPr>
                            <w:pStyle w:val="Ttulo3"/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</w:pPr>
                          <w:r w:rsidRPr="009B0602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 xml:space="preserve">Universidad de </w:t>
                          </w:r>
                          <w:r w:rsidRPr="009B0602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</w:rPr>
                            <w:t>N</w:t>
                          </w:r>
                          <w:r w:rsidR="001A35E6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>ariño</w:t>
                          </w:r>
                          <w:r w:rsidR="001A35E6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ab/>
                          </w:r>
                        </w:p>
                        <w:p w:rsidR="000F16D5" w:rsidRDefault="00735A78" w:rsidP="008B4BDE">
                          <w:pPr>
                            <w:pStyle w:val="Ttulo3"/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</w:pPr>
                          <w:r w:rsidRPr="009B0602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>Junta de Licitaciones y Contratos</w:t>
                          </w:r>
                        </w:p>
                        <w:p w:rsidR="000F16D5" w:rsidRPr="008B4BDE" w:rsidRDefault="00A5242C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6pt;margin-top:-14.45pt;width:164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Q4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dRECfhDEwl2C4Xizi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" filled="f" stroked="f">
              <v:textbox>
                <w:txbxContent>
                  <w:p w:rsidR="001A35E6" w:rsidRDefault="00735A78" w:rsidP="008B4BDE">
                    <w:pPr>
                      <w:pStyle w:val="Ttulo3"/>
                      <w:rPr>
                        <w:rFonts w:ascii="Arial Narrow" w:hAnsi="Arial Narrow" w:cs="Arial"/>
                        <w:bCs/>
                        <w:sz w:val="20"/>
                      </w:rPr>
                    </w:pPr>
                    <w:r w:rsidRPr="009B0602">
                      <w:rPr>
                        <w:rFonts w:ascii="Arial Narrow" w:hAnsi="Arial Narrow" w:cs="Arial"/>
                        <w:bCs/>
                        <w:sz w:val="20"/>
                      </w:rPr>
                      <w:t xml:space="preserve">Universidad de </w:t>
                    </w:r>
                    <w:r w:rsidRPr="009B0602">
                      <w:rPr>
                        <w:rFonts w:ascii="Arial Narrow" w:hAnsi="Arial Narrow" w:cs="Arial"/>
                        <w:b/>
                        <w:bCs/>
                        <w:sz w:val="20"/>
                      </w:rPr>
                      <w:t>N</w:t>
                    </w:r>
                    <w:r w:rsidR="001A35E6">
                      <w:rPr>
                        <w:rFonts w:ascii="Arial Narrow" w:hAnsi="Arial Narrow" w:cs="Arial"/>
                        <w:bCs/>
                        <w:sz w:val="20"/>
                      </w:rPr>
                      <w:t>ariño</w:t>
                    </w:r>
                    <w:r w:rsidR="001A35E6">
                      <w:rPr>
                        <w:rFonts w:ascii="Arial Narrow" w:hAnsi="Arial Narrow" w:cs="Arial"/>
                        <w:bCs/>
                        <w:sz w:val="20"/>
                      </w:rPr>
                      <w:tab/>
                    </w:r>
                  </w:p>
                  <w:p w:rsidR="000F16D5" w:rsidRDefault="00735A78" w:rsidP="008B4BDE">
                    <w:pPr>
                      <w:pStyle w:val="Ttulo3"/>
                      <w:rPr>
                        <w:rFonts w:ascii="Arial Narrow" w:hAnsi="Arial Narrow" w:cs="Arial"/>
                        <w:bCs/>
                        <w:sz w:val="20"/>
                      </w:rPr>
                    </w:pPr>
                    <w:r w:rsidRPr="009B0602">
                      <w:rPr>
                        <w:rFonts w:ascii="Arial Narrow" w:hAnsi="Arial Narrow" w:cs="Arial"/>
                        <w:bCs/>
                        <w:sz w:val="20"/>
                      </w:rPr>
                      <w:t>Junta de Licitaciones y Contratos</w:t>
                    </w:r>
                  </w:p>
                  <w:p w:rsidR="000F16D5" w:rsidRPr="008B4BDE" w:rsidRDefault="00BA0401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5E2"/>
    <w:multiLevelType w:val="hybridMultilevel"/>
    <w:tmpl w:val="B9101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B72"/>
    <w:multiLevelType w:val="hybridMultilevel"/>
    <w:tmpl w:val="C5747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47D"/>
    <w:multiLevelType w:val="hybridMultilevel"/>
    <w:tmpl w:val="07FA7B2C"/>
    <w:lvl w:ilvl="0" w:tplc="D2AEE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E6A68"/>
    <w:multiLevelType w:val="hybridMultilevel"/>
    <w:tmpl w:val="DD488E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804BB"/>
    <w:multiLevelType w:val="hybridMultilevel"/>
    <w:tmpl w:val="814E102E"/>
    <w:lvl w:ilvl="0" w:tplc="D7A21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90C23"/>
    <w:multiLevelType w:val="hybridMultilevel"/>
    <w:tmpl w:val="4B6267A4"/>
    <w:lvl w:ilvl="0" w:tplc="2236CB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3019D"/>
    <w:multiLevelType w:val="hybridMultilevel"/>
    <w:tmpl w:val="A2BC9278"/>
    <w:lvl w:ilvl="0" w:tplc="46102708">
      <w:start w:val="7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F"/>
    <w:rsid w:val="00032258"/>
    <w:rsid w:val="000535D6"/>
    <w:rsid w:val="00081375"/>
    <w:rsid w:val="00082E1F"/>
    <w:rsid w:val="000B0F2D"/>
    <w:rsid w:val="000D280B"/>
    <w:rsid w:val="000E35DB"/>
    <w:rsid w:val="0015272B"/>
    <w:rsid w:val="00182165"/>
    <w:rsid w:val="001A0C2F"/>
    <w:rsid w:val="001A35E6"/>
    <w:rsid w:val="001F05D5"/>
    <w:rsid w:val="001F328F"/>
    <w:rsid w:val="0021340D"/>
    <w:rsid w:val="00237039"/>
    <w:rsid w:val="002A5401"/>
    <w:rsid w:val="002C28E1"/>
    <w:rsid w:val="002D2E99"/>
    <w:rsid w:val="002F0D74"/>
    <w:rsid w:val="0031304E"/>
    <w:rsid w:val="00341501"/>
    <w:rsid w:val="00393140"/>
    <w:rsid w:val="0041793B"/>
    <w:rsid w:val="00434FAB"/>
    <w:rsid w:val="0044595A"/>
    <w:rsid w:val="00445F10"/>
    <w:rsid w:val="00453A05"/>
    <w:rsid w:val="0047321F"/>
    <w:rsid w:val="00480796"/>
    <w:rsid w:val="004F65AE"/>
    <w:rsid w:val="0052294C"/>
    <w:rsid w:val="0052752F"/>
    <w:rsid w:val="005B560E"/>
    <w:rsid w:val="006258DF"/>
    <w:rsid w:val="006538EF"/>
    <w:rsid w:val="00697AAC"/>
    <w:rsid w:val="006B3365"/>
    <w:rsid w:val="006D7740"/>
    <w:rsid w:val="006E0EFD"/>
    <w:rsid w:val="007305E9"/>
    <w:rsid w:val="00735A78"/>
    <w:rsid w:val="00743963"/>
    <w:rsid w:val="0074621D"/>
    <w:rsid w:val="007834F6"/>
    <w:rsid w:val="007C1FB5"/>
    <w:rsid w:val="007F6DFF"/>
    <w:rsid w:val="00815477"/>
    <w:rsid w:val="00834FFF"/>
    <w:rsid w:val="008474EC"/>
    <w:rsid w:val="008701B2"/>
    <w:rsid w:val="00894DAF"/>
    <w:rsid w:val="008D39E3"/>
    <w:rsid w:val="008E744D"/>
    <w:rsid w:val="008F6935"/>
    <w:rsid w:val="008F737A"/>
    <w:rsid w:val="00924974"/>
    <w:rsid w:val="009603EE"/>
    <w:rsid w:val="00961315"/>
    <w:rsid w:val="009812BD"/>
    <w:rsid w:val="009F63E7"/>
    <w:rsid w:val="00A24759"/>
    <w:rsid w:val="00A507C3"/>
    <w:rsid w:val="00A5242C"/>
    <w:rsid w:val="00A80511"/>
    <w:rsid w:val="00A973D8"/>
    <w:rsid w:val="00AA7257"/>
    <w:rsid w:val="00AC471A"/>
    <w:rsid w:val="00AD767F"/>
    <w:rsid w:val="00B77761"/>
    <w:rsid w:val="00BA0401"/>
    <w:rsid w:val="00BB6E88"/>
    <w:rsid w:val="00BD567B"/>
    <w:rsid w:val="00C03C5C"/>
    <w:rsid w:val="00CD1ED4"/>
    <w:rsid w:val="00D54C1F"/>
    <w:rsid w:val="00D96EAF"/>
    <w:rsid w:val="00DE4632"/>
    <w:rsid w:val="00DF50F9"/>
    <w:rsid w:val="00E02F49"/>
    <w:rsid w:val="00E11010"/>
    <w:rsid w:val="00E22303"/>
    <w:rsid w:val="00E24BBF"/>
    <w:rsid w:val="00F056FF"/>
    <w:rsid w:val="00F33687"/>
    <w:rsid w:val="00F73D2A"/>
    <w:rsid w:val="00FC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894DAF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4DAF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94D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D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D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4D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894D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DA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47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FC371D"/>
    <w:rPr>
      <w:i/>
      <w:iCs/>
    </w:rPr>
  </w:style>
  <w:style w:type="paragraph" w:styleId="Prrafodelista">
    <w:name w:val="List Paragraph"/>
    <w:basedOn w:val="Normal"/>
    <w:uiPriority w:val="34"/>
    <w:qFormat/>
    <w:rsid w:val="0052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894DAF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94DAF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94D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D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D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4DA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894D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DA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47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FC371D"/>
    <w:rPr>
      <w:i/>
      <w:iCs/>
    </w:rPr>
  </w:style>
  <w:style w:type="paragraph" w:styleId="Prrafodelista">
    <w:name w:val="List Paragraph"/>
    <w:basedOn w:val="Normal"/>
    <w:uiPriority w:val="34"/>
    <w:qFormat/>
    <w:rsid w:val="0052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denar.edu.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tratacion.udenar.edu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denar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ratacion.udenar.edu.c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ratacion@udenar.edu.co" TargetMode="External"/><Relationship Id="rId1" Type="http://schemas.openxmlformats.org/officeDocument/2006/relationships/hyperlink" Target="http://contratacion.uden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UDENAR</dc:creator>
  <cp:lastModifiedBy>Compras</cp:lastModifiedBy>
  <cp:revision>9</cp:revision>
  <cp:lastPrinted>2014-05-19T16:16:00Z</cp:lastPrinted>
  <dcterms:created xsi:type="dcterms:W3CDTF">2014-05-19T16:09:00Z</dcterms:created>
  <dcterms:modified xsi:type="dcterms:W3CDTF">2014-05-19T16:16:00Z</dcterms:modified>
</cp:coreProperties>
</file>