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right"/>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1348105" cy="1348105"/>
            <wp:effectExtent l="19050" t="0" r="444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7" cstate="print"/>
                    <a:srcRect/>
                    <a:stretch>
                      <a:fillRect/>
                    </a:stretch>
                  </pic:blipFill>
                  <pic:spPr bwMode="auto">
                    <a:xfrm>
                      <a:off x="0" y="0"/>
                      <a:ext cx="1348105" cy="1348105"/>
                    </a:xfrm>
                    <a:prstGeom prst="rect">
                      <a:avLst/>
                    </a:prstGeom>
                    <a:noFill/>
                    <a:ln w="9525">
                      <a:noFill/>
                      <a:miter lim="800000"/>
                      <a:headEnd/>
                      <a:tailEnd/>
                    </a:ln>
                  </pic:spPr>
                </pic:pic>
              </a:graphicData>
            </a:graphic>
          </wp:inline>
        </w:drawing>
      </w: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r w:rsidRPr="00076F19">
        <w:rPr>
          <w:rFonts w:ascii="Arial" w:hAnsi="Arial" w:cs="Arial"/>
          <w:b/>
          <w:bCs/>
          <w:sz w:val="20"/>
          <w:szCs w:val="20"/>
          <w:lang w:val="es-CO"/>
        </w:rPr>
        <w:t>UNIVERSIDAD DE NARIÑO</w:t>
      </w:r>
    </w:p>
    <w:p w:rsidR="00894DAF" w:rsidRPr="00076F19" w:rsidRDefault="00894DAF" w:rsidP="00894DAF">
      <w:pPr>
        <w:autoSpaceDE w:val="0"/>
        <w:autoSpaceDN w:val="0"/>
        <w:adjustRightInd w:val="0"/>
        <w:jc w:val="center"/>
        <w:rPr>
          <w:rFonts w:ascii="Arial" w:hAnsi="Arial" w:cs="Arial"/>
          <w:b/>
          <w:bCs/>
          <w:sz w:val="20"/>
          <w:szCs w:val="20"/>
          <w:lang w:val="es-CO"/>
        </w:rPr>
      </w:pPr>
      <w:r w:rsidRPr="00076F19">
        <w:rPr>
          <w:rFonts w:ascii="Arial" w:hAnsi="Arial" w:cs="Arial"/>
          <w:b/>
          <w:bCs/>
          <w:sz w:val="20"/>
          <w:szCs w:val="20"/>
          <w:lang w:val="es-CO"/>
        </w:rPr>
        <w:t>JUNTA DE LICITACIONES Y CONTRATOS</w:t>
      </w: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2D2E99" w:rsidRDefault="002D2E99"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ADENDA No. 1</w:t>
      </w:r>
    </w:p>
    <w:p w:rsidR="00894DAF" w:rsidRPr="00076F19" w:rsidRDefault="00894DAF" w:rsidP="00894DAF">
      <w:pPr>
        <w:autoSpaceDE w:val="0"/>
        <w:autoSpaceDN w:val="0"/>
        <w:adjustRightInd w:val="0"/>
        <w:jc w:val="center"/>
        <w:rPr>
          <w:rFonts w:ascii="Arial" w:hAnsi="Arial" w:cs="Arial"/>
          <w:b/>
          <w:bCs/>
          <w:sz w:val="20"/>
          <w:szCs w:val="20"/>
          <w:lang w:val="es-CO"/>
        </w:rPr>
      </w:pPr>
      <w:r w:rsidRPr="00076F19">
        <w:rPr>
          <w:rFonts w:ascii="Arial" w:hAnsi="Arial" w:cs="Arial"/>
          <w:b/>
          <w:bCs/>
          <w:sz w:val="20"/>
          <w:szCs w:val="20"/>
          <w:lang w:val="es-CO"/>
        </w:rPr>
        <w:t>PLIEGO DE CONDICIONES</w:t>
      </w:r>
    </w:p>
    <w:p w:rsidR="00894DAF" w:rsidRPr="00076F19" w:rsidRDefault="00894DAF" w:rsidP="00894DAF">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INVITACIÓN PÚBLICA No. 0</w:t>
      </w:r>
      <w:r w:rsidR="002D2E99">
        <w:rPr>
          <w:rFonts w:ascii="Arial" w:hAnsi="Arial" w:cs="Arial"/>
          <w:b/>
          <w:bCs/>
          <w:sz w:val="20"/>
          <w:szCs w:val="20"/>
          <w:lang w:val="es-CO"/>
        </w:rPr>
        <w:t>22</w:t>
      </w:r>
      <w:r>
        <w:rPr>
          <w:rFonts w:ascii="Arial" w:hAnsi="Arial" w:cs="Arial"/>
          <w:b/>
          <w:bCs/>
          <w:sz w:val="20"/>
          <w:szCs w:val="20"/>
          <w:lang w:val="es-CO"/>
        </w:rPr>
        <w:t xml:space="preserve"> DE 2012</w:t>
      </w:r>
    </w:p>
    <w:p w:rsidR="00894DAF"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2D2E99" w:rsidRPr="00FC4759" w:rsidRDefault="002D2E99" w:rsidP="002D2E99">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MEDIANTE LA CUAL SE SELECCIONA EL INTERMEDIARIO DE SEGUROS PARA</w:t>
      </w:r>
    </w:p>
    <w:p w:rsidR="002D2E99" w:rsidRPr="00FC4759" w:rsidRDefault="002D2E99" w:rsidP="002D2E99">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 xml:space="preserve"> LA UNIVERSIDAD DE NARIÑO</w:t>
      </w:r>
    </w:p>
    <w:p w:rsidR="002D2E99" w:rsidRPr="00FC4759" w:rsidRDefault="002D2E99" w:rsidP="002D2E99">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2D2E99" w:rsidRPr="00076F19" w:rsidRDefault="002D2E99"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Pr="00076F19" w:rsidRDefault="00894DAF" w:rsidP="00894DAF">
      <w:pPr>
        <w:autoSpaceDE w:val="0"/>
        <w:autoSpaceDN w:val="0"/>
        <w:adjustRightInd w:val="0"/>
        <w:jc w:val="center"/>
        <w:rPr>
          <w:rFonts w:ascii="Arial" w:hAnsi="Arial" w:cs="Arial"/>
          <w:b/>
          <w:bCs/>
          <w:sz w:val="20"/>
          <w:szCs w:val="20"/>
          <w:lang w:val="es-CO"/>
        </w:rPr>
      </w:pPr>
      <w:r w:rsidRPr="00076F19">
        <w:rPr>
          <w:rFonts w:ascii="Arial" w:hAnsi="Arial" w:cs="Arial"/>
          <w:b/>
          <w:bCs/>
          <w:sz w:val="20"/>
          <w:szCs w:val="20"/>
          <w:lang w:val="es-CO"/>
        </w:rPr>
        <w:t xml:space="preserve">San Juan de Pasto, </w:t>
      </w:r>
      <w:r w:rsidR="002D2E99">
        <w:rPr>
          <w:rFonts w:ascii="Arial" w:hAnsi="Arial" w:cs="Arial"/>
          <w:b/>
          <w:bCs/>
          <w:sz w:val="20"/>
          <w:szCs w:val="20"/>
          <w:lang w:val="es-CO"/>
        </w:rPr>
        <w:t xml:space="preserve">Junio </w:t>
      </w:r>
      <w:r>
        <w:rPr>
          <w:rFonts w:ascii="Arial" w:hAnsi="Arial" w:cs="Arial"/>
          <w:b/>
          <w:bCs/>
          <w:sz w:val="20"/>
          <w:szCs w:val="20"/>
          <w:lang w:val="es-CO"/>
        </w:rPr>
        <w:t>de 2012</w:t>
      </w:r>
    </w:p>
    <w:p w:rsidR="00894DAF" w:rsidRPr="00894DAF" w:rsidRDefault="00894DAF" w:rsidP="00894DAF">
      <w:pPr>
        <w:autoSpaceDE w:val="0"/>
        <w:autoSpaceDN w:val="0"/>
        <w:adjustRightInd w:val="0"/>
        <w:jc w:val="center"/>
        <w:rPr>
          <w:rFonts w:ascii="Arial" w:hAnsi="Arial" w:cs="Arial"/>
          <w:b/>
          <w:bCs/>
          <w:sz w:val="28"/>
          <w:szCs w:val="28"/>
          <w:lang w:val="es-CO" w:eastAsia="es-CO"/>
        </w:rPr>
      </w:pPr>
      <w:r w:rsidRPr="00894DAF">
        <w:rPr>
          <w:rFonts w:ascii="Arial" w:hAnsi="Arial" w:cs="Arial"/>
          <w:b/>
          <w:bCs/>
          <w:sz w:val="28"/>
          <w:szCs w:val="28"/>
          <w:lang w:val="es-CO" w:eastAsia="es-CO"/>
        </w:rPr>
        <w:lastRenderedPageBreak/>
        <w:t>ADENDA N</w:t>
      </w:r>
      <w:r>
        <w:rPr>
          <w:rFonts w:ascii="Arial" w:hAnsi="Arial" w:cs="Arial"/>
          <w:b/>
          <w:bCs/>
          <w:sz w:val="28"/>
          <w:szCs w:val="28"/>
          <w:lang w:val="es-CO" w:eastAsia="es-CO"/>
        </w:rPr>
        <w:t>o</w:t>
      </w:r>
      <w:r w:rsidRPr="00894DAF">
        <w:rPr>
          <w:rFonts w:ascii="Arial" w:hAnsi="Arial" w:cs="Arial"/>
          <w:b/>
          <w:bCs/>
          <w:sz w:val="28"/>
          <w:szCs w:val="28"/>
          <w:lang w:val="es-CO" w:eastAsia="es-CO"/>
        </w:rPr>
        <w:t>. 1</w:t>
      </w:r>
    </w:p>
    <w:p w:rsidR="00894DAF" w:rsidRDefault="00894DAF" w:rsidP="00894DAF">
      <w:pPr>
        <w:autoSpaceDE w:val="0"/>
        <w:autoSpaceDN w:val="0"/>
        <w:adjustRightInd w:val="0"/>
        <w:jc w:val="center"/>
        <w:rPr>
          <w:rFonts w:ascii="Arial" w:hAnsi="Arial" w:cs="Arial"/>
          <w:b/>
          <w:bCs/>
          <w:sz w:val="20"/>
          <w:szCs w:val="20"/>
          <w:lang w:val="es-CO" w:eastAsia="es-CO"/>
        </w:rPr>
      </w:pPr>
    </w:p>
    <w:p w:rsidR="00894DAF" w:rsidRDefault="00894DAF" w:rsidP="00894DAF">
      <w:pPr>
        <w:autoSpaceDE w:val="0"/>
        <w:autoSpaceDN w:val="0"/>
        <w:adjustRightInd w:val="0"/>
        <w:jc w:val="center"/>
        <w:rPr>
          <w:rFonts w:ascii="Arial" w:hAnsi="Arial" w:cs="Arial"/>
          <w:b/>
          <w:bCs/>
          <w:sz w:val="20"/>
          <w:szCs w:val="20"/>
          <w:lang w:val="es-CO" w:eastAsia="es-CO"/>
        </w:rPr>
      </w:pPr>
    </w:p>
    <w:p w:rsidR="00894DAF" w:rsidRPr="00076F19" w:rsidRDefault="00894DAF" w:rsidP="00894DAF">
      <w:pPr>
        <w:autoSpaceDE w:val="0"/>
        <w:autoSpaceDN w:val="0"/>
        <w:adjustRightInd w:val="0"/>
        <w:jc w:val="center"/>
        <w:rPr>
          <w:rFonts w:ascii="Arial" w:hAnsi="Arial" w:cs="Arial"/>
          <w:b/>
          <w:bCs/>
          <w:sz w:val="20"/>
          <w:szCs w:val="20"/>
          <w:lang w:val="es-CO" w:eastAsia="es-CO"/>
        </w:rPr>
      </w:pPr>
      <w:r w:rsidRPr="00076F19">
        <w:rPr>
          <w:rFonts w:ascii="Arial" w:hAnsi="Arial" w:cs="Arial"/>
          <w:b/>
          <w:bCs/>
          <w:sz w:val="20"/>
          <w:szCs w:val="20"/>
          <w:lang w:val="es-CO" w:eastAsia="es-CO"/>
        </w:rPr>
        <w:t xml:space="preserve">PLIEGO DE  CONDICIONES </w:t>
      </w:r>
    </w:p>
    <w:p w:rsidR="00894DAF" w:rsidRPr="00076F19" w:rsidRDefault="00894DAF" w:rsidP="00894DAF">
      <w:pPr>
        <w:autoSpaceDE w:val="0"/>
        <w:autoSpaceDN w:val="0"/>
        <w:adjustRightInd w:val="0"/>
        <w:jc w:val="center"/>
        <w:rPr>
          <w:rFonts w:ascii="Arial" w:hAnsi="Arial" w:cs="Arial"/>
          <w:b/>
          <w:bCs/>
          <w:sz w:val="20"/>
          <w:szCs w:val="20"/>
          <w:lang w:val="es-CO" w:eastAsia="es-CO"/>
        </w:rPr>
      </w:pPr>
      <w:r>
        <w:rPr>
          <w:rFonts w:ascii="Arial" w:hAnsi="Arial" w:cs="Arial"/>
          <w:b/>
          <w:bCs/>
          <w:sz w:val="20"/>
          <w:szCs w:val="20"/>
          <w:lang w:val="es-CO" w:eastAsia="es-CO"/>
        </w:rPr>
        <w:t>INVITACIÓN PÚBLICA No. 00</w:t>
      </w:r>
      <w:r w:rsidR="0047321F">
        <w:rPr>
          <w:rFonts w:ascii="Arial" w:hAnsi="Arial" w:cs="Arial"/>
          <w:b/>
          <w:bCs/>
          <w:sz w:val="20"/>
          <w:szCs w:val="20"/>
          <w:lang w:val="es-CO" w:eastAsia="es-CO"/>
        </w:rPr>
        <w:t xml:space="preserve">22 </w:t>
      </w:r>
      <w:r>
        <w:rPr>
          <w:rFonts w:ascii="Arial" w:hAnsi="Arial" w:cs="Arial"/>
          <w:b/>
          <w:bCs/>
          <w:sz w:val="20"/>
          <w:szCs w:val="20"/>
          <w:lang w:val="es-CO" w:eastAsia="es-CO"/>
        </w:rPr>
        <w:t>DE 2012</w:t>
      </w:r>
    </w:p>
    <w:p w:rsidR="00894DAF" w:rsidRDefault="00894DAF" w:rsidP="00894DAF">
      <w:pPr>
        <w:autoSpaceDE w:val="0"/>
        <w:autoSpaceDN w:val="0"/>
        <w:adjustRightInd w:val="0"/>
        <w:jc w:val="both"/>
        <w:rPr>
          <w:rFonts w:ascii="Arial" w:hAnsi="Arial" w:cs="Arial"/>
          <w:b/>
          <w:bCs/>
          <w:sz w:val="20"/>
          <w:szCs w:val="20"/>
          <w:lang w:val="es-CO" w:eastAsia="es-CO"/>
        </w:rPr>
      </w:pPr>
    </w:p>
    <w:p w:rsidR="00894DAF" w:rsidRPr="00076F19" w:rsidRDefault="00894DAF" w:rsidP="00894DAF">
      <w:pPr>
        <w:tabs>
          <w:tab w:val="left" w:pos="7150"/>
        </w:tabs>
        <w:autoSpaceDE w:val="0"/>
        <w:autoSpaceDN w:val="0"/>
        <w:adjustRightInd w:val="0"/>
        <w:jc w:val="both"/>
        <w:rPr>
          <w:rFonts w:ascii="Arial" w:hAnsi="Arial" w:cs="Arial"/>
          <w:b/>
          <w:bCs/>
          <w:sz w:val="20"/>
          <w:szCs w:val="20"/>
          <w:lang w:val="es-CO" w:eastAsia="es-CO"/>
        </w:rPr>
      </w:pPr>
      <w:r>
        <w:rPr>
          <w:rFonts w:ascii="Arial" w:hAnsi="Arial" w:cs="Arial"/>
          <w:b/>
          <w:bCs/>
          <w:sz w:val="20"/>
          <w:szCs w:val="20"/>
          <w:lang w:val="es-CO" w:eastAsia="es-CO"/>
        </w:rPr>
        <w:tab/>
      </w:r>
    </w:p>
    <w:p w:rsidR="0047321F" w:rsidRPr="00FC4759" w:rsidRDefault="0047321F" w:rsidP="0047321F">
      <w:pPr>
        <w:jc w:val="both"/>
        <w:rPr>
          <w:rFonts w:ascii="Arial" w:hAnsi="Arial" w:cs="Arial"/>
          <w:sz w:val="20"/>
          <w:szCs w:val="20"/>
        </w:rPr>
      </w:pPr>
      <w:r w:rsidRPr="00FC4759">
        <w:rPr>
          <w:rFonts w:ascii="Arial" w:hAnsi="Arial" w:cs="Arial"/>
          <w:b/>
          <w:bCs/>
          <w:sz w:val="20"/>
          <w:szCs w:val="20"/>
          <w:lang w:val="es-CO" w:eastAsia="es-CO"/>
        </w:rPr>
        <w:t xml:space="preserve">1.- OBJETO: </w:t>
      </w:r>
      <w:r w:rsidRPr="00FC4759">
        <w:rPr>
          <w:rFonts w:ascii="Arial" w:hAnsi="Arial" w:cs="Arial"/>
          <w:sz w:val="20"/>
          <w:szCs w:val="20"/>
          <w:lang w:val="es-CO" w:eastAsia="es-CO"/>
        </w:rPr>
        <w:t xml:space="preserve">La UNIVERSIDAD DE NARIÑO, en adelante la UNIVERSIDAD está interesada en seleccionar un </w:t>
      </w:r>
      <w:r>
        <w:rPr>
          <w:rFonts w:ascii="Arial" w:hAnsi="Arial" w:cs="Arial"/>
          <w:sz w:val="20"/>
          <w:szCs w:val="20"/>
          <w:lang w:val="es-CO" w:eastAsia="es-CO"/>
        </w:rPr>
        <w:t xml:space="preserve">Intermediario de </w:t>
      </w:r>
      <w:r w:rsidRPr="00FC4759">
        <w:rPr>
          <w:rFonts w:ascii="Arial" w:hAnsi="Arial" w:cs="Arial"/>
          <w:sz w:val="20"/>
          <w:szCs w:val="20"/>
          <w:lang w:val="es-CO" w:eastAsia="es-CO"/>
        </w:rPr>
        <w:t xml:space="preserve">Seguros legalmente establecido en Colombia, que ofrezca </w:t>
      </w:r>
      <w:r w:rsidRPr="00FC4759">
        <w:rPr>
          <w:rFonts w:ascii="Arial" w:hAnsi="Arial" w:cs="Arial"/>
          <w:sz w:val="20"/>
          <w:szCs w:val="20"/>
        </w:rPr>
        <w:t>servicios en los siguientes ramos:</w:t>
      </w:r>
    </w:p>
    <w:p w:rsidR="0047321F" w:rsidRPr="00FC4759" w:rsidRDefault="0047321F" w:rsidP="0047321F">
      <w:pPr>
        <w:jc w:val="both"/>
        <w:rPr>
          <w:rFonts w:ascii="Arial" w:hAnsi="Arial" w:cs="Arial"/>
          <w:sz w:val="20"/>
          <w:szCs w:val="20"/>
        </w:rPr>
      </w:pPr>
    </w:p>
    <w:p w:rsidR="0047321F" w:rsidRPr="00FC4759" w:rsidRDefault="0047321F" w:rsidP="0047321F">
      <w:pPr>
        <w:pStyle w:val="Default"/>
        <w:numPr>
          <w:ilvl w:val="0"/>
          <w:numId w:val="1"/>
        </w:numPr>
        <w:spacing w:after="13"/>
        <w:rPr>
          <w:sz w:val="20"/>
          <w:szCs w:val="20"/>
        </w:rPr>
      </w:pPr>
      <w:r w:rsidRPr="00FC4759">
        <w:rPr>
          <w:sz w:val="20"/>
          <w:szCs w:val="20"/>
        </w:rPr>
        <w:t>Accidentes personales para estudiantes</w:t>
      </w:r>
    </w:p>
    <w:p w:rsidR="0047321F" w:rsidRPr="00FC4759" w:rsidRDefault="0047321F" w:rsidP="0047321F">
      <w:pPr>
        <w:pStyle w:val="Default"/>
        <w:numPr>
          <w:ilvl w:val="0"/>
          <w:numId w:val="1"/>
        </w:numPr>
        <w:spacing w:after="13"/>
        <w:rPr>
          <w:sz w:val="20"/>
          <w:szCs w:val="20"/>
        </w:rPr>
      </w:pPr>
      <w:r w:rsidRPr="00FC4759">
        <w:rPr>
          <w:sz w:val="20"/>
          <w:szCs w:val="20"/>
        </w:rPr>
        <w:t>Todo Riesgo Daños Materiales muebles e inmuebles</w:t>
      </w:r>
    </w:p>
    <w:p w:rsidR="0047321F" w:rsidRPr="00FC4759" w:rsidRDefault="0047321F" w:rsidP="0047321F">
      <w:pPr>
        <w:pStyle w:val="Default"/>
        <w:numPr>
          <w:ilvl w:val="0"/>
          <w:numId w:val="1"/>
        </w:numPr>
        <w:spacing w:after="13"/>
        <w:rPr>
          <w:sz w:val="20"/>
          <w:szCs w:val="20"/>
        </w:rPr>
      </w:pPr>
      <w:r w:rsidRPr="00FC4759">
        <w:rPr>
          <w:sz w:val="20"/>
          <w:szCs w:val="20"/>
        </w:rPr>
        <w:t>Responsabilidad Civil Extracontractual</w:t>
      </w:r>
    </w:p>
    <w:p w:rsidR="0047321F" w:rsidRPr="00FC4759" w:rsidRDefault="0047321F" w:rsidP="0047321F">
      <w:pPr>
        <w:pStyle w:val="Default"/>
        <w:numPr>
          <w:ilvl w:val="0"/>
          <w:numId w:val="1"/>
        </w:numPr>
        <w:spacing w:after="13"/>
        <w:rPr>
          <w:sz w:val="20"/>
          <w:szCs w:val="20"/>
        </w:rPr>
      </w:pPr>
      <w:r w:rsidRPr="00FC4759">
        <w:rPr>
          <w:sz w:val="20"/>
          <w:szCs w:val="20"/>
        </w:rPr>
        <w:t xml:space="preserve">Manejo Global </w:t>
      </w:r>
    </w:p>
    <w:p w:rsidR="0047321F" w:rsidRPr="00FC4759" w:rsidRDefault="0047321F" w:rsidP="0047321F">
      <w:pPr>
        <w:pStyle w:val="Default"/>
        <w:numPr>
          <w:ilvl w:val="0"/>
          <w:numId w:val="1"/>
        </w:numPr>
        <w:spacing w:after="13"/>
        <w:rPr>
          <w:sz w:val="20"/>
          <w:szCs w:val="20"/>
        </w:rPr>
      </w:pPr>
      <w:r w:rsidRPr="00FC4759">
        <w:rPr>
          <w:sz w:val="20"/>
          <w:szCs w:val="20"/>
        </w:rPr>
        <w:t xml:space="preserve">Automóviles </w:t>
      </w:r>
    </w:p>
    <w:p w:rsidR="0047321F" w:rsidRPr="00FC4759" w:rsidRDefault="0047321F" w:rsidP="0047321F">
      <w:pPr>
        <w:pStyle w:val="Default"/>
        <w:numPr>
          <w:ilvl w:val="0"/>
          <w:numId w:val="1"/>
        </w:numPr>
        <w:spacing w:after="13"/>
        <w:rPr>
          <w:sz w:val="20"/>
          <w:szCs w:val="20"/>
        </w:rPr>
      </w:pPr>
      <w:r w:rsidRPr="00FC4759">
        <w:rPr>
          <w:sz w:val="20"/>
          <w:szCs w:val="20"/>
        </w:rPr>
        <w:t xml:space="preserve">Seguro Obligatorio </w:t>
      </w:r>
    </w:p>
    <w:p w:rsidR="0047321F" w:rsidRPr="00FC4759" w:rsidRDefault="0047321F" w:rsidP="0047321F">
      <w:pPr>
        <w:pStyle w:val="Default"/>
        <w:numPr>
          <w:ilvl w:val="0"/>
          <w:numId w:val="1"/>
        </w:numPr>
        <w:spacing w:after="13"/>
        <w:rPr>
          <w:sz w:val="20"/>
          <w:szCs w:val="20"/>
        </w:rPr>
      </w:pPr>
      <w:r w:rsidRPr="00FC4759">
        <w:rPr>
          <w:sz w:val="20"/>
          <w:szCs w:val="20"/>
        </w:rPr>
        <w:t>Cumplimiento contratos</w:t>
      </w:r>
    </w:p>
    <w:p w:rsidR="0047321F" w:rsidRPr="00FC4759" w:rsidRDefault="0047321F" w:rsidP="0047321F">
      <w:pPr>
        <w:pStyle w:val="Default"/>
        <w:numPr>
          <w:ilvl w:val="0"/>
          <w:numId w:val="1"/>
        </w:numPr>
        <w:spacing w:after="13"/>
        <w:jc w:val="both"/>
        <w:rPr>
          <w:sz w:val="20"/>
          <w:szCs w:val="20"/>
          <w:lang w:val="es-CO" w:eastAsia="es-CO"/>
        </w:rPr>
      </w:pPr>
      <w:r w:rsidRPr="00FC4759">
        <w:rPr>
          <w:sz w:val="20"/>
          <w:szCs w:val="20"/>
        </w:rPr>
        <w:t>Aquellos que no estén contratados actualmente por la UNIVERSIDAD y que se correspondan para la adecuada operación de la misma</w:t>
      </w:r>
    </w:p>
    <w:p w:rsidR="0047321F" w:rsidRPr="00FC4759" w:rsidRDefault="0047321F" w:rsidP="0047321F">
      <w:pPr>
        <w:jc w:val="both"/>
        <w:rPr>
          <w:rFonts w:ascii="Arial" w:hAnsi="Arial" w:cs="Arial"/>
          <w:sz w:val="20"/>
          <w:szCs w:val="20"/>
          <w:lang w:val="es-CO"/>
        </w:rPr>
      </w:pPr>
    </w:p>
    <w:p w:rsidR="0047321F" w:rsidRDefault="0047321F" w:rsidP="0047321F">
      <w:pPr>
        <w:jc w:val="both"/>
        <w:rPr>
          <w:rFonts w:ascii="Arial" w:hAnsi="Arial" w:cs="Arial"/>
          <w:sz w:val="20"/>
          <w:szCs w:val="20"/>
          <w:lang w:val="es-CO" w:eastAsia="es-CO"/>
        </w:rPr>
      </w:pPr>
      <w:r w:rsidRPr="00FC4759">
        <w:rPr>
          <w:rFonts w:ascii="Arial" w:hAnsi="Arial" w:cs="Arial"/>
          <w:sz w:val="20"/>
          <w:szCs w:val="20"/>
          <w:lang w:val="es-CO" w:eastAsia="es-CO"/>
        </w:rPr>
        <w:t xml:space="preserve">La función del Intermediario de Seguros se resume concretamente en: A) Asesorar a la Universidad de Nariño, en cuanto al análisis de riegos y los requerimientos de cobertura, asesoramiento en la elaboración de Pliegos de Condiciones y una vez la entidad seleccione la compañía de seguros y celebre el contrato correspondiente,  deberá hacer el seguimiento a la ejecución y correcto cumplimiento del contrato. B) Cotizar en mínimo tres Compañías de Seguros las pólizas que requiera la Institución y adelantar los trámites respectivos para la expedición y ejecución de las mismas. C) Asesorar, cuando así lo requieran, a los funcionarios y estudiantes de la UDENAR en lo referente a ejecución de pólizas que le competan o amparen.  </w:t>
      </w:r>
    </w:p>
    <w:p w:rsidR="0021340D" w:rsidRDefault="0021340D" w:rsidP="0047321F">
      <w:pPr>
        <w:jc w:val="both"/>
        <w:rPr>
          <w:rFonts w:ascii="Arial" w:hAnsi="Arial" w:cs="Arial"/>
          <w:sz w:val="20"/>
          <w:szCs w:val="20"/>
          <w:lang w:val="es-CO" w:eastAsia="es-CO"/>
        </w:rPr>
      </w:pPr>
    </w:p>
    <w:p w:rsidR="00894DAF" w:rsidRDefault="00894DAF" w:rsidP="00894DAF">
      <w:pPr>
        <w:autoSpaceDE w:val="0"/>
        <w:autoSpaceDN w:val="0"/>
        <w:adjustRightInd w:val="0"/>
        <w:jc w:val="both"/>
        <w:rPr>
          <w:rFonts w:ascii="Arial" w:hAnsi="Arial" w:cs="Arial"/>
          <w:sz w:val="20"/>
          <w:szCs w:val="20"/>
          <w:lang w:val="es-CO" w:eastAsia="es-CO"/>
        </w:rPr>
      </w:pPr>
      <w:r>
        <w:rPr>
          <w:rFonts w:ascii="Arial" w:hAnsi="Arial" w:cs="Arial"/>
          <w:sz w:val="20"/>
          <w:szCs w:val="20"/>
          <w:lang w:val="es-CO" w:eastAsia="es-CO"/>
        </w:rPr>
        <w:t>(……)</w:t>
      </w:r>
    </w:p>
    <w:p w:rsidR="0021340D" w:rsidRDefault="0021340D" w:rsidP="00894DAF">
      <w:pPr>
        <w:autoSpaceDE w:val="0"/>
        <w:autoSpaceDN w:val="0"/>
        <w:adjustRightInd w:val="0"/>
        <w:jc w:val="both"/>
        <w:rPr>
          <w:rFonts w:ascii="Arial" w:hAnsi="Arial" w:cs="Arial"/>
          <w:sz w:val="20"/>
          <w:szCs w:val="20"/>
          <w:lang w:val="es-CO" w:eastAsia="es-CO"/>
        </w:rPr>
      </w:pPr>
    </w:p>
    <w:p w:rsidR="0021340D" w:rsidRPr="00FC4759" w:rsidRDefault="0021340D" w:rsidP="0021340D">
      <w:pPr>
        <w:autoSpaceDE w:val="0"/>
        <w:autoSpaceDN w:val="0"/>
        <w:adjustRightInd w:val="0"/>
        <w:jc w:val="both"/>
        <w:rPr>
          <w:rFonts w:ascii="Arial" w:hAnsi="Arial" w:cs="Arial"/>
          <w:sz w:val="20"/>
          <w:szCs w:val="20"/>
          <w:lang w:val="es-CO" w:eastAsia="es-CO"/>
        </w:rPr>
      </w:pPr>
      <w:r w:rsidRPr="00FC4759">
        <w:rPr>
          <w:rFonts w:ascii="Arial" w:hAnsi="Arial" w:cs="Arial"/>
          <w:b/>
          <w:bCs/>
          <w:sz w:val="20"/>
          <w:szCs w:val="20"/>
          <w:lang w:val="es-CO" w:eastAsia="es-CO"/>
        </w:rPr>
        <w:t xml:space="preserve">6.- CALIDADES DEL OFERENTE.- </w:t>
      </w:r>
      <w:r w:rsidRPr="00FC4759">
        <w:rPr>
          <w:rFonts w:ascii="Arial" w:hAnsi="Arial" w:cs="Arial"/>
          <w:sz w:val="20"/>
          <w:szCs w:val="20"/>
          <w:lang w:val="es-CO" w:eastAsia="es-CO"/>
        </w:rPr>
        <w:t xml:space="preserve">En la presente Invitación Pública podrán participar todas las personas jurídicas, naturales nacionales o extranjeras con </w:t>
      </w:r>
      <w:r w:rsidRPr="00FC4759">
        <w:rPr>
          <w:rFonts w:ascii="Arial" w:hAnsi="Arial" w:cs="Arial"/>
          <w:b/>
          <w:sz w:val="20"/>
          <w:szCs w:val="20"/>
          <w:lang w:val="es-CO" w:eastAsia="es-CO"/>
        </w:rPr>
        <w:t>Domicilio en la Ciudad de Pasto</w:t>
      </w:r>
      <w:r w:rsidRPr="00FC4759">
        <w:rPr>
          <w:rFonts w:ascii="Arial" w:hAnsi="Arial" w:cs="Arial"/>
          <w:sz w:val="20"/>
          <w:szCs w:val="20"/>
          <w:lang w:val="es-CO" w:eastAsia="es-CO"/>
        </w:rPr>
        <w:t xml:space="preserve">, bien sea en forma individual o conjunta, mediante la figura de consorcios o uniones temporales, que </w:t>
      </w:r>
      <w:r w:rsidRPr="008F737A">
        <w:rPr>
          <w:rFonts w:ascii="Arial" w:hAnsi="Arial" w:cs="Arial"/>
          <w:b/>
          <w:sz w:val="20"/>
          <w:szCs w:val="20"/>
          <w:lang w:val="es-CO" w:eastAsia="es-CO"/>
        </w:rPr>
        <w:t>en</w:t>
      </w:r>
      <w:r w:rsidRPr="00FC4759">
        <w:rPr>
          <w:rFonts w:ascii="Arial" w:hAnsi="Arial" w:cs="Arial"/>
          <w:sz w:val="20"/>
          <w:szCs w:val="20"/>
          <w:lang w:val="es-CO" w:eastAsia="es-CO"/>
        </w:rPr>
        <w:t xml:space="preserve"> su </w:t>
      </w:r>
      <w:r w:rsidRPr="008F737A">
        <w:rPr>
          <w:rFonts w:ascii="Arial" w:hAnsi="Arial" w:cs="Arial"/>
          <w:b/>
          <w:sz w:val="20"/>
          <w:szCs w:val="20"/>
          <w:lang w:val="es-CO" w:eastAsia="es-CO"/>
        </w:rPr>
        <w:t>calid</w:t>
      </w:r>
      <w:r w:rsidR="00480796" w:rsidRPr="008F737A">
        <w:rPr>
          <w:rFonts w:ascii="Arial" w:hAnsi="Arial" w:cs="Arial"/>
          <w:b/>
          <w:sz w:val="20"/>
          <w:szCs w:val="20"/>
          <w:lang w:val="es-CO" w:eastAsia="es-CO"/>
        </w:rPr>
        <w:t>ad de Intermediarios de Seguros</w:t>
      </w:r>
      <w:r w:rsidRPr="008F737A">
        <w:rPr>
          <w:rFonts w:ascii="Arial" w:hAnsi="Arial" w:cs="Arial"/>
          <w:b/>
          <w:sz w:val="20"/>
          <w:szCs w:val="20"/>
          <w:lang w:val="es-CO" w:eastAsia="es-CO"/>
        </w:rPr>
        <w:t>, Agencias o Corredores de Seguros</w:t>
      </w:r>
      <w:r w:rsidRPr="00FC4759">
        <w:rPr>
          <w:rFonts w:ascii="Arial" w:hAnsi="Arial" w:cs="Arial"/>
          <w:sz w:val="20"/>
          <w:szCs w:val="20"/>
          <w:lang w:val="es-CO" w:eastAsia="es-CO"/>
        </w:rPr>
        <w:t xml:space="preserve"> estén debidamente autorizados por </w:t>
      </w:r>
      <w:smartTag w:uri="urn:schemas-microsoft-com:office:smarttags" w:element="PersonName">
        <w:smartTagPr>
          <w:attr w:name="ProductID" w:val="la Superintendencia"/>
        </w:smartTagPr>
        <w:r w:rsidRPr="00FC4759">
          <w:rPr>
            <w:rFonts w:ascii="Arial" w:hAnsi="Arial" w:cs="Arial"/>
            <w:sz w:val="20"/>
            <w:szCs w:val="20"/>
            <w:lang w:val="es-CO" w:eastAsia="es-CO"/>
          </w:rPr>
          <w:t>la Superintendencia</w:t>
        </w:r>
      </w:smartTag>
      <w:r w:rsidRPr="00FC4759">
        <w:rPr>
          <w:rFonts w:ascii="Arial" w:hAnsi="Arial" w:cs="Arial"/>
          <w:sz w:val="20"/>
          <w:szCs w:val="20"/>
          <w:lang w:val="es-CO" w:eastAsia="es-CO"/>
        </w:rPr>
        <w:t xml:space="preserve"> Financiera y que no estén incursos en las prohibiciones, inhabilidades e incompatibilidades consignadas en la Constitución Política o en la Ley.</w:t>
      </w:r>
    </w:p>
    <w:p w:rsidR="0021340D" w:rsidRPr="00FC4759" w:rsidRDefault="0021340D" w:rsidP="0021340D">
      <w:pPr>
        <w:autoSpaceDE w:val="0"/>
        <w:autoSpaceDN w:val="0"/>
        <w:adjustRightInd w:val="0"/>
        <w:jc w:val="both"/>
        <w:rPr>
          <w:rFonts w:ascii="Arial" w:hAnsi="Arial" w:cs="Arial"/>
          <w:sz w:val="20"/>
          <w:szCs w:val="20"/>
          <w:lang w:val="es-CO" w:eastAsia="es-CO"/>
        </w:rPr>
      </w:pPr>
    </w:p>
    <w:p w:rsidR="0021340D" w:rsidRPr="00FC4759" w:rsidRDefault="0021340D" w:rsidP="0021340D">
      <w:pPr>
        <w:autoSpaceDE w:val="0"/>
        <w:autoSpaceDN w:val="0"/>
        <w:adjustRightInd w:val="0"/>
        <w:jc w:val="both"/>
        <w:rPr>
          <w:rFonts w:ascii="Arial" w:hAnsi="Arial" w:cs="Arial"/>
          <w:b/>
          <w:bCs/>
          <w:sz w:val="20"/>
          <w:szCs w:val="20"/>
          <w:lang w:val="es-CO" w:eastAsia="es-CO"/>
        </w:rPr>
      </w:pPr>
      <w:r w:rsidRPr="00FC4759">
        <w:rPr>
          <w:rFonts w:ascii="Arial" w:hAnsi="Arial" w:cs="Arial"/>
          <w:sz w:val="20"/>
          <w:szCs w:val="20"/>
          <w:lang w:val="es-CO" w:eastAsia="es-CO"/>
        </w:rPr>
        <w:t>El oferente indicará si su participación es a título de Consorcio o Unión Temporal, y en este último caso uno de sus integrantes deberá tener una participación como mínimo del cincuenta punto uno por ciento (50.1%) y deberán señalar los términos y extensión de su participación en la oferta y en la ejecución del contrato, los cuales no podrán ser modificadas sin el consentimiento previo de la Universidad</w:t>
      </w:r>
      <w:r w:rsidRPr="00FC4759">
        <w:rPr>
          <w:rFonts w:ascii="Arial" w:hAnsi="Arial" w:cs="Arial"/>
          <w:b/>
          <w:bCs/>
          <w:sz w:val="20"/>
          <w:szCs w:val="20"/>
          <w:lang w:val="es-CO" w:eastAsia="es-CO"/>
        </w:rPr>
        <w:t>.</w:t>
      </w:r>
    </w:p>
    <w:p w:rsidR="0021340D" w:rsidRPr="00FC4759" w:rsidRDefault="0021340D" w:rsidP="0021340D">
      <w:pPr>
        <w:autoSpaceDE w:val="0"/>
        <w:autoSpaceDN w:val="0"/>
        <w:adjustRightInd w:val="0"/>
        <w:rPr>
          <w:rFonts w:ascii="Arial" w:hAnsi="Arial" w:cs="Arial"/>
          <w:sz w:val="20"/>
          <w:szCs w:val="20"/>
          <w:lang w:val="es-CO" w:eastAsia="es-CO"/>
        </w:rPr>
      </w:pPr>
    </w:p>
    <w:p w:rsidR="0021340D" w:rsidRPr="00FC4759" w:rsidRDefault="0021340D" w:rsidP="0021340D">
      <w:pPr>
        <w:autoSpaceDE w:val="0"/>
        <w:autoSpaceDN w:val="0"/>
        <w:adjustRightInd w:val="0"/>
        <w:jc w:val="both"/>
        <w:rPr>
          <w:rFonts w:ascii="Arial" w:hAnsi="Arial" w:cs="Arial"/>
          <w:sz w:val="20"/>
          <w:szCs w:val="20"/>
          <w:lang w:val="es-CO" w:eastAsia="es-CO"/>
        </w:rPr>
      </w:pPr>
      <w:r w:rsidRPr="00FC4759">
        <w:rPr>
          <w:rFonts w:ascii="Arial" w:hAnsi="Arial" w:cs="Arial"/>
          <w:sz w:val="20"/>
          <w:szCs w:val="20"/>
          <w:lang w:val="es-CO" w:eastAsia="es-CO"/>
        </w:rPr>
        <w:t>Los miembros del Consorcio o de la Unión Temporal deberán designar la persona que, para todos los efectos, representará al Consorcio o Unión Temporal así como también definir las condiciones de facturación. En general deberán señalar las reglas básicas que regulen las relaciones entre ellos y su responsabilidad.</w:t>
      </w:r>
    </w:p>
    <w:p w:rsidR="0021340D" w:rsidRPr="00FC4759" w:rsidRDefault="0021340D" w:rsidP="0021340D">
      <w:pPr>
        <w:autoSpaceDE w:val="0"/>
        <w:autoSpaceDN w:val="0"/>
        <w:adjustRightInd w:val="0"/>
        <w:jc w:val="both"/>
        <w:rPr>
          <w:rFonts w:ascii="Arial" w:hAnsi="Arial" w:cs="Arial"/>
          <w:sz w:val="20"/>
          <w:szCs w:val="20"/>
          <w:lang w:val="es-CO" w:eastAsia="es-CO"/>
        </w:rPr>
      </w:pPr>
    </w:p>
    <w:p w:rsidR="0021340D" w:rsidRPr="00FC4759" w:rsidRDefault="0021340D" w:rsidP="0021340D">
      <w:pPr>
        <w:autoSpaceDE w:val="0"/>
        <w:autoSpaceDN w:val="0"/>
        <w:adjustRightInd w:val="0"/>
        <w:jc w:val="both"/>
        <w:rPr>
          <w:rFonts w:ascii="Arial" w:hAnsi="Arial" w:cs="Arial"/>
          <w:sz w:val="20"/>
          <w:szCs w:val="20"/>
          <w:lang w:val="es-CO" w:eastAsia="es-CO"/>
        </w:rPr>
      </w:pPr>
      <w:r w:rsidRPr="00FC4759">
        <w:rPr>
          <w:rFonts w:ascii="Arial" w:hAnsi="Arial" w:cs="Arial"/>
          <w:sz w:val="20"/>
          <w:szCs w:val="20"/>
          <w:lang w:val="es-CO" w:eastAsia="es-CO"/>
        </w:rPr>
        <w:t>Las personas jurídicas y/o naturales y las personas integrantes de un consorcio o unión temporal deben acreditar individualmente la identificación tributaria e información sobre el régimen de impuesto a las ventas al que pertenece y el Certificado de Existencia y Representación Legal.</w:t>
      </w:r>
    </w:p>
    <w:p w:rsidR="0021340D" w:rsidRPr="00FC4759" w:rsidRDefault="0021340D" w:rsidP="0021340D">
      <w:pPr>
        <w:autoSpaceDE w:val="0"/>
        <w:autoSpaceDN w:val="0"/>
        <w:adjustRightInd w:val="0"/>
        <w:rPr>
          <w:rFonts w:ascii="Arial" w:hAnsi="Arial" w:cs="Arial"/>
          <w:sz w:val="20"/>
          <w:szCs w:val="20"/>
          <w:lang w:val="es-CO" w:eastAsia="es-CO"/>
        </w:rPr>
      </w:pPr>
    </w:p>
    <w:p w:rsidR="0021340D" w:rsidRPr="00FC4759" w:rsidRDefault="0021340D" w:rsidP="005B560E">
      <w:pPr>
        <w:autoSpaceDE w:val="0"/>
        <w:autoSpaceDN w:val="0"/>
        <w:adjustRightInd w:val="0"/>
        <w:jc w:val="both"/>
        <w:rPr>
          <w:rFonts w:ascii="Arial" w:hAnsi="Arial" w:cs="Arial"/>
          <w:sz w:val="20"/>
          <w:szCs w:val="20"/>
          <w:lang w:val="es-CO" w:eastAsia="es-CO"/>
        </w:rPr>
      </w:pPr>
      <w:r w:rsidRPr="00FC4759">
        <w:rPr>
          <w:rFonts w:ascii="Arial" w:hAnsi="Arial" w:cs="Arial"/>
          <w:sz w:val="20"/>
          <w:szCs w:val="20"/>
          <w:lang w:val="es-CO" w:eastAsia="es-CO"/>
        </w:rPr>
        <w:lastRenderedPageBreak/>
        <w:t>Las personas jurídicas deberán haberse constituido legalmente por lo menos tres (3) años antes de la fecha de presentación de las ofertas y acreditar que la duración de la sociedad no será inferior al plazo de duración del contrato y tres (3) años más.</w:t>
      </w:r>
    </w:p>
    <w:p w:rsidR="00894DAF" w:rsidRPr="00076F19" w:rsidRDefault="00894DAF" w:rsidP="00894DAF">
      <w:pPr>
        <w:autoSpaceDE w:val="0"/>
        <w:autoSpaceDN w:val="0"/>
        <w:adjustRightInd w:val="0"/>
        <w:jc w:val="center"/>
        <w:rPr>
          <w:rFonts w:ascii="Arial" w:hAnsi="Arial" w:cs="Arial"/>
          <w:b/>
          <w:bCs/>
          <w:sz w:val="20"/>
          <w:szCs w:val="20"/>
          <w:lang w:val="es-CO"/>
        </w:rPr>
      </w:pPr>
    </w:p>
    <w:p w:rsidR="00894DAF" w:rsidRDefault="00894DAF" w:rsidP="00894DAF">
      <w:pPr>
        <w:autoSpaceDE w:val="0"/>
        <w:autoSpaceDN w:val="0"/>
        <w:adjustRightInd w:val="0"/>
        <w:jc w:val="both"/>
        <w:rPr>
          <w:rFonts w:ascii="Arial" w:hAnsi="Arial" w:cs="Arial"/>
          <w:sz w:val="20"/>
          <w:szCs w:val="20"/>
          <w:lang w:val="es-CO"/>
        </w:rPr>
      </w:pPr>
      <w:r>
        <w:rPr>
          <w:rFonts w:ascii="Arial" w:hAnsi="Arial" w:cs="Arial"/>
          <w:b/>
          <w:bCs/>
          <w:sz w:val="20"/>
          <w:szCs w:val="20"/>
          <w:lang w:val="es-CO"/>
        </w:rPr>
        <w:t>7</w:t>
      </w:r>
      <w:r w:rsidRPr="00076F19">
        <w:rPr>
          <w:rFonts w:ascii="Arial" w:hAnsi="Arial" w:cs="Arial"/>
          <w:b/>
          <w:bCs/>
          <w:sz w:val="20"/>
          <w:szCs w:val="20"/>
          <w:lang w:val="es-CO"/>
        </w:rPr>
        <w:t>.- CR</w:t>
      </w:r>
      <w:r>
        <w:rPr>
          <w:rFonts w:ascii="Arial" w:hAnsi="Arial" w:cs="Arial"/>
          <w:b/>
          <w:bCs/>
          <w:sz w:val="20"/>
          <w:szCs w:val="20"/>
          <w:lang w:val="es-CO"/>
        </w:rPr>
        <w:t>ONOGRAMA DEL PROCESO CONTRACTUAL</w:t>
      </w:r>
      <w:r w:rsidRPr="00076F19">
        <w:rPr>
          <w:rFonts w:ascii="Arial" w:hAnsi="Arial" w:cs="Arial"/>
          <w:b/>
          <w:bCs/>
          <w:sz w:val="20"/>
          <w:szCs w:val="20"/>
          <w:lang w:val="es-CO"/>
        </w:rPr>
        <w:t xml:space="preserve">.- </w:t>
      </w:r>
      <w:r w:rsidRPr="00076F19">
        <w:rPr>
          <w:rFonts w:ascii="Arial" w:hAnsi="Arial" w:cs="Arial"/>
          <w:sz w:val="20"/>
          <w:szCs w:val="20"/>
          <w:lang w:val="es-CO"/>
        </w:rPr>
        <w:t>El cronograma del proceso contractual se regirá por los siguientes términos:</w:t>
      </w:r>
    </w:p>
    <w:p w:rsidR="00894DAF" w:rsidRDefault="00894DAF" w:rsidP="00894DAF">
      <w:pPr>
        <w:autoSpaceDE w:val="0"/>
        <w:autoSpaceDN w:val="0"/>
        <w:adjustRightInd w:val="0"/>
        <w:jc w:val="both"/>
        <w:rPr>
          <w:rFonts w:ascii="Arial" w:hAnsi="Arial" w:cs="Arial"/>
          <w:b/>
          <w:sz w:val="20"/>
          <w:szCs w:val="20"/>
          <w:lang w:val="es-CO" w:eastAsia="es-CO"/>
        </w:rPr>
      </w:pPr>
    </w:p>
    <w:tbl>
      <w:tblPr>
        <w:tblW w:w="94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1276"/>
        <w:gridCol w:w="1276"/>
        <w:gridCol w:w="1267"/>
        <w:gridCol w:w="3180"/>
      </w:tblGrid>
      <w:tr w:rsidR="0047321F" w:rsidRPr="00FC4759" w:rsidTr="00697AAC">
        <w:trPr>
          <w:jc w:val="center"/>
        </w:trPr>
        <w:tc>
          <w:tcPr>
            <w:tcW w:w="2433" w:type="dxa"/>
            <w:vMerge w:val="restart"/>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ACTIVIDAD</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FECHA</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HORA</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LUGAR</w:t>
            </w:r>
          </w:p>
        </w:tc>
      </w:tr>
      <w:tr w:rsidR="0047321F" w:rsidRPr="00FC4759" w:rsidTr="00697AAC">
        <w:trPr>
          <w:jc w:val="center"/>
        </w:trPr>
        <w:tc>
          <w:tcPr>
            <w:tcW w:w="2433" w:type="dxa"/>
            <w:vMerge/>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rPr>
                <w:rFonts w:ascii="Arial" w:hAnsi="Arial" w:cs="Arial"/>
                <w:b/>
                <w:bCs/>
                <w:sz w:val="20"/>
                <w:szCs w:val="20"/>
                <w:lang w:val="es-C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DESDE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
                <w:bCs/>
                <w:sz w:val="20"/>
                <w:szCs w:val="20"/>
                <w:lang w:val="es-CO"/>
              </w:rPr>
            </w:pPr>
            <w:r w:rsidRPr="00FC4759">
              <w:rPr>
                <w:rFonts w:ascii="Arial" w:hAnsi="Arial" w:cs="Arial"/>
                <w:b/>
                <w:bCs/>
                <w:sz w:val="20"/>
                <w:szCs w:val="20"/>
                <w:lang w:val="es-CO"/>
              </w:rPr>
              <w:t>HASTA</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rPr>
                <w:rFonts w:ascii="Arial" w:hAnsi="Arial" w:cs="Arial"/>
                <w:b/>
                <w:bCs/>
                <w:sz w:val="20"/>
                <w:szCs w:val="20"/>
                <w:lang w:val="es-CO"/>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rPr>
                <w:rFonts w:ascii="Arial" w:hAnsi="Arial" w:cs="Arial"/>
                <w:b/>
                <w:bCs/>
                <w:sz w:val="20"/>
                <w:szCs w:val="20"/>
                <w:lang w:val="es-CO"/>
              </w:rPr>
            </w:pP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Publicación de los Pliegos de Condiciones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15/06/2012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Cs/>
                <w:sz w:val="20"/>
                <w:szCs w:val="20"/>
                <w:lang w:val="es-CO"/>
              </w:rPr>
            </w:pPr>
          </w:p>
        </w:tc>
        <w:tc>
          <w:tcPr>
            <w:tcW w:w="1267"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rPr>
                <w:rFonts w:ascii="Arial" w:hAnsi="Arial" w:cs="Arial"/>
                <w:bCs/>
                <w:sz w:val="20"/>
                <w:szCs w:val="20"/>
                <w:lang w:val="es-CO"/>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Portal Web Universitario – </w:t>
            </w:r>
            <w:hyperlink r:id="rId8" w:history="1">
              <w:r w:rsidRPr="00FC4759">
                <w:rPr>
                  <w:rStyle w:val="Hipervnculo"/>
                  <w:rFonts w:ascii="Arial" w:hAnsi="Arial" w:cs="Arial"/>
                  <w:bCs/>
                  <w:sz w:val="20"/>
                  <w:szCs w:val="20"/>
                  <w:lang w:val="es-CO"/>
                </w:rPr>
                <w:t>http://contratacion.udenar.edu.co/</w:t>
              </w:r>
            </w:hyperlink>
            <w:r w:rsidRPr="00FC4759">
              <w:rPr>
                <w:rFonts w:ascii="Arial" w:hAnsi="Arial" w:cs="Arial"/>
                <w:bCs/>
                <w:sz w:val="20"/>
                <w:szCs w:val="20"/>
                <w:lang w:val="es-CO"/>
              </w:rPr>
              <w:t xml:space="preserve"> </w:t>
            </w: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Presentación de Propuestas por los OFERENTES.</w:t>
            </w:r>
          </w:p>
        </w:tc>
        <w:tc>
          <w:tcPr>
            <w:tcW w:w="1276"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jc w:val="center"/>
              <w:rPr>
                <w:rFonts w:ascii="Arial" w:hAnsi="Arial" w:cs="Arial"/>
                <w:bCs/>
                <w:sz w:val="20"/>
                <w:szCs w:val="20"/>
                <w:lang w:val="es-C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47321F">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w:t>
            </w:r>
            <w:r>
              <w:rPr>
                <w:rFonts w:ascii="Arial" w:hAnsi="Arial" w:cs="Arial"/>
                <w:bCs/>
                <w:sz w:val="20"/>
                <w:szCs w:val="20"/>
                <w:lang w:val="es-CO"/>
              </w:rPr>
              <w:t>6</w:t>
            </w:r>
            <w:r w:rsidRPr="00FC4759">
              <w:rPr>
                <w:rFonts w:ascii="Arial" w:hAnsi="Arial" w:cs="Arial"/>
                <w:bCs/>
                <w:sz w:val="20"/>
                <w:szCs w:val="20"/>
                <w:lang w:val="es-CO"/>
              </w:rPr>
              <w:t>/06/2012</w:t>
            </w:r>
          </w:p>
        </w:tc>
        <w:tc>
          <w:tcPr>
            <w:tcW w:w="1267"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697AAC" w:rsidP="00697AAC">
            <w:pPr>
              <w:autoSpaceDE w:val="0"/>
              <w:autoSpaceDN w:val="0"/>
              <w:adjustRightInd w:val="0"/>
              <w:rPr>
                <w:rFonts w:ascii="Arial" w:hAnsi="Arial" w:cs="Arial"/>
                <w:bCs/>
                <w:sz w:val="20"/>
                <w:szCs w:val="20"/>
                <w:lang w:val="es-CO"/>
              </w:rPr>
            </w:pPr>
            <w:r>
              <w:rPr>
                <w:rFonts w:ascii="Arial" w:hAnsi="Arial" w:cs="Arial"/>
                <w:bCs/>
                <w:sz w:val="20"/>
                <w:szCs w:val="20"/>
                <w:lang w:val="es-CO"/>
              </w:rPr>
              <w:t>10</w:t>
            </w:r>
            <w:r w:rsidR="0047321F" w:rsidRPr="00FC4759">
              <w:rPr>
                <w:rFonts w:ascii="Arial" w:hAnsi="Arial" w:cs="Arial"/>
                <w:bCs/>
                <w:sz w:val="20"/>
                <w:szCs w:val="20"/>
                <w:lang w:val="es-CO"/>
              </w:rPr>
              <w:t>:</w:t>
            </w:r>
            <w:r>
              <w:rPr>
                <w:rFonts w:ascii="Arial" w:hAnsi="Arial" w:cs="Arial"/>
                <w:bCs/>
                <w:sz w:val="20"/>
                <w:szCs w:val="20"/>
                <w:lang w:val="es-CO"/>
              </w:rPr>
              <w:t>0</w:t>
            </w:r>
            <w:r w:rsidR="0047321F" w:rsidRPr="00FC4759">
              <w:rPr>
                <w:rFonts w:ascii="Arial" w:hAnsi="Arial" w:cs="Arial"/>
                <w:bCs/>
                <w:sz w:val="20"/>
                <w:szCs w:val="20"/>
                <w:lang w:val="es-CO"/>
              </w:rPr>
              <w:t>0</w:t>
            </w:r>
            <w:r w:rsidR="00F056FF">
              <w:rPr>
                <w:rFonts w:ascii="Arial" w:hAnsi="Arial" w:cs="Arial"/>
                <w:bCs/>
                <w:sz w:val="20"/>
                <w:szCs w:val="20"/>
                <w:lang w:val="es-CO"/>
              </w:rPr>
              <w:t xml:space="preserve"> </w:t>
            </w:r>
            <w:r w:rsidR="0047321F" w:rsidRPr="00FC4759">
              <w:rPr>
                <w:rFonts w:ascii="Arial" w:hAnsi="Arial" w:cs="Arial"/>
                <w:bCs/>
                <w:sz w:val="20"/>
                <w:szCs w:val="20"/>
                <w:lang w:val="es-CO"/>
              </w:rPr>
              <w:t>A.M.</w:t>
            </w: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Oficina Secretarial – Junta de Licitaciones y Contratos  – Calle 18 No. 50-02 Ciudadela Universitaria Torobajo – Bloque Administrativo – Segundo Piso – Teléfono: 7316837 E-mail: </w:t>
            </w:r>
            <w:hyperlink r:id="rId9" w:history="1">
              <w:r w:rsidRPr="00FC4759">
                <w:rPr>
                  <w:rStyle w:val="Hipervnculo"/>
                  <w:rFonts w:ascii="Arial" w:hAnsi="Arial" w:cs="Arial"/>
                  <w:bCs/>
                  <w:sz w:val="20"/>
                  <w:szCs w:val="20"/>
                  <w:lang w:val="es-CO"/>
                </w:rPr>
                <w:t>contratacion@udenar.edu.co</w:t>
              </w:r>
            </w:hyperlink>
            <w:r w:rsidRPr="00FC4759">
              <w:rPr>
                <w:rFonts w:ascii="Arial" w:hAnsi="Arial" w:cs="Arial"/>
                <w:bCs/>
                <w:sz w:val="20"/>
                <w:szCs w:val="20"/>
                <w:lang w:val="es-CO"/>
              </w:rPr>
              <w:t>.</w:t>
            </w: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Apertura de Propuestas y Selección de Propuestas Habilitadas.</w:t>
            </w:r>
          </w:p>
        </w:tc>
        <w:tc>
          <w:tcPr>
            <w:tcW w:w="1276"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jc w:val="center"/>
              <w:rPr>
                <w:rFonts w:ascii="Arial" w:hAnsi="Arial" w:cs="Arial"/>
                <w:bCs/>
                <w:sz w:val="20"/>
                <w:szCs w:val="20"/>
                <w:lang w:val="es-C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47321F">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w:t>
            </w:r>
            <w:r>
              <w:rPr>
                <w:rFonts w:ascii="Arial" w:hAnsi="Arial" w:cs="Arial"/>
                <w:bCs/>
                <w:sz w:val="20"/>
                <w:szCs w:val="20"/>
                <w:lang w:val="es-CO"/>
              </w:rPr>
              <w:t>6</w:t>
            </w:r>
            <w:r w:rsidRPr="00FC4759">
              <w:rPr>
                <w:rFonts w:ascii="Arial" w:hAnsi="Arial" w:cs="Arial"/>
                <w:bCs/>
                <w:sz w:val="20"/>
                <w:szCs w:val="20"/>
                <w:lang w:val="es-CO"/>
              </w:rPr>
              <w:t>/06/2012</w:t>
            </w:r>
          </w:p>
        </w:tc>
        <w:tc>
          <w:tcPr>
            <w:tcW w:w="1267"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rPr>
                <w:rFonts w:ascii="Arial" w:hAnsi="Arial" w:cs="Arial"/>
                <w:bCs/>
                <w:sz w:val="20"/>
                <w:szCs w:val="20"/>
                <w:lang w:val="es-CO"/>
              </w:rPr>
            </w:pPr>
            <w:r w:rsidRPr="00FC4759">
              <w:rPr>
                <w:rFonts w:ascii="Arial" w:hAnsi="Arial" w:cs="Arial"/>
                <w:bCs/>
                <w:sz w:val="20"/>
                <w:szCs w:val="20"/>
                <w:lang w:val="es-CO"/>
              </w:rPr>
              <w:t>11:00</w:t>
            </w:r>
            <w:r w:rsidR="00F056FF">
              <w:rPr>
                <w:rFonts w:ascii="Arial" w:hAnsi="Arial" w:cs="Arial"/>
                <w:bCs/>
                <w:sz w:val="20"/>
                <w:szCs w:val="20"/>
                <w:lang w:val="es-CO"/>
              </w:rPr>
              <w:t xml:space="preserve"> </w:t>
            </w:r>
            <w:r w:rsidRPr="00FC4759">
              <w:rPr>
                <w:rFonts w:ascii="Arial" w:hAnsi="Arial" w:cs="Arial"/>
                <w:bCs/>
                <w:sz w:val="20"/>
                <w:szCs w:val="20"/>
                <w:lang w:val="es-CO"/>
              </w:rPr>
              <w:t>A.M.</w:t>
            </w: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Junta de Licitaciones y Contratos</w:t>
            </w: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Proceso de Evaluación y Aclaraciones a las Propuestas.</w:t>
            </w:r>
          </w:p>
          <w:p w:rsidR="0047321F" w:rsidRPr="00FC4759" w:rsidRDefault="0047321F" w:rsidP="0000364F">
            <w:pPr>
              <w:autoSpaceDE w:val="0"/>
              <w:autoSpaceDN w:val="0"/>
              <w:adjustRightInd w:val="0"/>
              <w:jc w:val="both"/>
              <w:rPr>
                <w:rFonts w:ascii="Arial" w:hAnsi="Arial" w:cs="Arial"/>
                <w:bCs/>
                <w:sz w:val="20"/>
                <w:szCs w:val="20"/>
                <w:lang w:val="es-CO"/>
              </w:rPr>
            </w:pPr>
          </w:p>
        </w:tc>
        <w:tc>
          <w:tcPr>
            <w:tcW w:w="1276"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81375">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w:t>
            </w:r>
            <w:r w:rsidR="00081375">
              <w:rPr>
                <w:rFonts w:ascii="Arial" w:hAnsi="Arial" w:cs="Arial"/>
                <w:bCs/>
                <w:sz w:val="20"/>
                <w:szCs w:val="20"/>
                <w:lang w:val="es-CO"/>
              </w:rPr>
              <w:t>6</w:t>
            </w:r>
            <w:r w:rsidRPr="00FC4759">
              <w:rPr>
                <w:rFonts w:ascii="Arial" w:hAnsi="Arial" w:cs="Arial"/>
                <w:bCs/>
                <w:sz w:val="20"/>
                <w:szCs w:val="20"/>
                <w:lang w:val="es-CO"/>
              </w:rPr>
              <w:t>/06/2012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81375">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w:t>
            </w:r>
            <w:r w:rsidR="00081375">
              <w:rPr>
                <w:rFonts w:ascii="Arial" w:hAnsi="Arial" w:cs="Arial"/>
                <w:bCs/>
                <w:sz w:val="20"/>
                <w:szCs w:val="20"/>
                <w:lang w:val="es-CO"/>
              </w:rPr>
              <w:t>7</w:t>
            </w:r>
            <w:r w:rsidRPr="00FC4759">
              <w:rPr>
                <w:rFonts w:ascii="Arial" w:hAnsi="Arial" w:cs="Arial"/>
                <w:bCs/>
                <w:sz w:val="20"/>
                <w:szCs w:val="20"/>
                <w:lang w:val="es-CO"/>
              </w:rPr>
              <w:t>/06/2012</w:t>
            </w:r>
          </w:p>
        </w:tc>
        <w:tc>
          <w:tcPr>
            <w:tcW w:w="1267"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rPr>
                <w:rFonts w:ascii="Arial" w:hAnsi="Arial" w:cs="Arial"/>
                <w:bCs/>
                <w:sz w:val="20"/>
                <w:szCs w:val="20"/>
                <w:lang w:val="es-CO"/>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Junta de Licitaciones y Contratos </w:t>
            </w: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Adjudicación del Contrato </w:t>
            </w:r>
          </w:p>
        </w:tc>
        <w:tc>
          <w:tcPr>
            <w:tcW w:w="1276"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jc w:val="center"/>
              <w:rPr>
                <w:rFonts w:ascii="Arial" w:hAnsi="Arial" w:cs="Arial"/>
                <w:bCs/>
                <w:sz w:val="20"/>
                <w:szCs w:val="20"/>
                <w:lang w:val="es-C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81375">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w:t>
            </w:r>
            <w:r w:rsidR="00081375">
              <w:rPr>
                <w:rFonts w:ascii="Arial" w:hAnsi="Arial" w:cs="Arial"/>
                <w:bCs/>
                <w:sz w:val="20"/>
                <w:szCs w:val="20"/>
                <w:lang w:val="es-CO"/>
              </w:rPr>
              <w:t>8</w:t>
            </w:r>
            <w:r w:rsidRPr="00FC4759">
              <w:rPr>
                <w:rFonts w:ascii="Arial" w:hAnsi="Arial" w:cs="Arial"/>
                <w:bCs/>
                <w:sz w:val="20"/>
                <w:szCs w:val="20"/>
                <w:lang w:val="es-CO"/>
              </w:rPr>
              <w:t>/06/2012</w:t>
            </w:r>
          </w:p>
        </w:tc>
        <w:tc>
          <w:tcPr>
            <w:tcW w:w="1267"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rPr>
                <w:rFonts w:ascii="Arial" w:hAnsi="Arial" w:cs="Arial"/>
                <w:bCs/>
                <w:sz w:val="20"/>
                <w:szCs w:val="20"/>
                <w:lang w:val="es-CO"/>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Rectoría</w:t>
            </w:r>
          </w:p>
        </w:tc>
      </w:tr>
      <w:tr w:rsidR="0047321F" w:rsidRPr="00FC4759" w:rsidTr="00697AAC">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Firma y Perfeccionamiento del Contrato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28/06/2012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center"/>
              <w:rPr>
                <w:rFonts w:ascii="Arial" w:hAnsi="Arial" w:cs="Arial"/>
                <w:bCs/>
                <w:sz w:val="20"/>
                <w:szCs w:val="20"/>
                <w:lang w:val="es-CO"/>
              </w:rPr>
            </w:pPr>
            <w:r w:rsidRPr="00FC4759">
              <w:rPr>
                <w:rFonts w:ascii="Arial" w:hAnsi="Arial" w:cs="Arial"/>
                <w:bCs/>
                <w:sz w:val="20"/>
                <w:szCs w:val="20"/>
                <w:lang w:val="es-CO"/>
              </w:rPr>
              <w:t>30/07/2012</w:t>
            </w:r>
          </w:p>
        </w:tc>
        <w:tc>
          <w:tcPr>
            <w:tcW w:w="1267" w:type="dxa"/>
            <w:tcBorders>
              <w:top w:val="single" w:sz="4" w:space="0" w:color="auto"/>
              <w:left w:val="single" w:sz="4" w:space="0" w:color="auto"/>
              <w:bottom w:val="single" w:sz="4" w:space="0" w:color="auto"/>
              <w:right w:val="single" w:sz="4" w:space="0" w:color="auto"/>
            </w:tcBorders>
            <w:vAlign w:val="center"/>
          </w:tcPr>
          <w:p w:rsidR="0047321F" w:rsidRPr="00FC4759" w:rsidRDefault="0047321F" w:rsidP="0000364F">
            <w:pPr>
              <w:autoSpaceDE w:val="0"/>
              <w:autoSpaceDN w:val="0"/>
              <w:adjustRightInd w:val="0"/>
              <w:rPr>
                <w:rFonts w:ascii="Arial" w:hAnsi="Arial" w:cs="Arial"/>
                <w:bCs/>
                <w:sz w:val="20"/>
                <w:szCs w:val="20"/>
                <w:lang w:val="es-CO"/>
              </w:rPr>
            </w:pPr>
          </w:p>
        </w:tc>
        <w:tc>
          <w:tcPr>
            <w:tcW w:w="3180" w:type="dxa"/>
            <w:tcBorders>
              <w:top w:val="single" w:sz="4" w:space="0" w:color="auto"/>
              <w:left w:val="single" w:sz="4" w:space="0" w:color="auto"/>
              <w:bottom w:val="single" w:sz="4" w:space="0" w:color="auto"/>
              <w:right w:val="single" w:sz="4" w:space="0" w:color="auto"/>
            </w:tcBorders>
            <w:vAlign w:val="center"/>
            <w:hideMark/>
          </w:tcPr>
          <w:p w:rsidR="0047321F" w:rsidRPr="00FC4759" w:rsidRDefault="0047321F" w:rsidP="0000364F">
            <w:pPr>
              <w:autoSpaceDE w:val="0"/>
              <w:autoSpaceDN w:val="0"/>
              <w:adjustRightInd w:val="0"/>
              <w:jc w:val="both"/>
              <w:rPr>
                <w:rFonts w:ascii="Arial" w:hAnsi="Arial" w:cs="Arial"/>
                <w:bCs/>
                <w:sz w:val="20"/>
                <w:szCs w:val="20"/>
                <w:lang w:val="es-CO"/>
              </w:rPr>
            </w:pPr>
            <w:r w:rsidRPr="00FC4759">
              <w:rPr>
                <w:rFonts w:ascii="Arial" w:hAnsi="Arial" w:cs="Arial"/>
                <w:bCs/>
                <w:sz w:val="20"/>
                <w:szCs w:val="20"/>
                <w:lang w:val="es-CO"/>
              </w:rPr>
              <w:t xml:space="preserve">Rectoría - Junta de Licitaciones y Contratos – Secretaría  </w:t>
            </w:r>
          </w:p>
        </w:tc>
      </w:tr>
    </w:tbl>
    <w:p w:rsidR="0047321F" w:rsidRDefault="0047321F" w:rsidP="00894DAF">
      <w:pPr>
        <w:autoSpaceDE w:val="0"/>
        <w:autoSpaceDN w:val="0"/>
        <w:adjustRightInd w:val="0"/>
        <w:jc w:val="both"/>
        <w:rPr>
          <w:rFonts w:ascii="Arial" w:hAnsi="Arial" w:cs="Arial"/>
          <w:b/>
          <w:sz w:val="20"/>
          <w:szCs w:val="20"/>
          <w:lang w:val="es-CO" w:eastAsia="es-CO"/>
        </w:rPr>
      </w:pPr>
    </w:p>
    <w:p w:rsidR="00894DAF" w:rsidRDefault="00894DAF" w:rsidP="00894DAF">
      <w:pPr>
        <w:autoSpaceDE w:val="0"/>
        <w:autoSpaceDN w:val="0"/>
        <w:adjustRightInd w:val="0"/>
        <w:jc w:val="both"/>
        <w:rPr>
          <w:rFonts w:ascii="Arial" w:hAnsi="Arial" w:cs="Arial"/>
          <w:bCs/>
          <w:sz w:val="20"/>
          <w:szCs w:val="20"/>
          <w:lang w:val="es-CO"/>
        </w:rPr>
      </w:pPr>
      <w:r w:rsidRPr="00076F19">
        <w:rPr>
          <w:rFonts w:ascii="Arial" w:hAnsi="Arial" w:cs="Arial"/>
          <w:b/>
          <w:sz w:val="20"/>
          <w:szCs w:val="20"/>
          <w:lang w:val="es-CO" w:eastAsia="es-CO"/>
        </w:rPr>
        <w:t xml:space="preserve">NOTA: </w:t>
      </w:r>
      <w:r w:rsidRPr="00076F19">
        <w:rPr>
          <w:rFonts w:ascii="Arial" w:hAnsi="Arial" w:cs="Arial"/>
          <w:sz w:val="20"/>
          <w:szCs w:val="20"/>
          <w:lang w:val="es-CO" w:eastAsia="es-CO"/>
        </w:rPr>
        <w:t>El cronograma podrá se</w:t>
      </w:r>
      <w:r>
        <w:rPr>
          <w:rFonts w:ascii="Arial" w:hAnsi="Arial" w:cs="Arial"/>
          <w:sz w:val="20"/>
          <w:szCs w:val="20"/>
          <w:lang w:val="es-CO" w:eastAsia="es-CO"/>
        </w:rPr>
        <w:t>r modificado por la UNIVERSIDAD, c</w:t>
      </w:r>
      <w:r w:rsidRPr="00076F19">
        <w:rPr>
          <w:rFonts w:ascii="Arial" w:hAnsi="Arial" w:cs="Arial"/>
          <w:sz w:val="20"/>
          <w:szCs w:val="20"/>
          <w:lang w:val="es-CO" w:eastAsia="es-CO"/>
        </w:rPr>
        <w:t xml:space="preserve">ualquier variación será comunicada a través de la página Web </w:t>
      </w:r>
      <w:hyperlink r:id="rId10" w:history="1">
        <w:r>
          <w:rPr>
            <w:rStyle w:val="Hipervnculo"/>
            <w:rFonts w:ascii="Arial" w:hAnsi="Arial" w:cs="Arial"/>
            <w:bCs/>
            <w:sz w:val="20"/>
            <w:szCs w:val="20"/>
            <w:lang w:val="es-CO"/>
          </w:rPr>
          <w:t>http://contratacion.udenar.edu.co</w:t>
        </w:r>
      </w:hyperlink>
      <w:r>
        <w:rPr>
          <w:rFonts w:ascii="Arial" w:hAnsi="Arial" w:cs="Arial"/>
          <w:bCs/>
          <w:sz w:val="20"/>
          <w:szCs w:val="20"/>
          <w:lang w:val="es-CO"/>
        </w:rPr>
        <w:t>.</w:t>
      </w:r>
    </w:p>
    <w:p w:rsidR="00CD1ED4" w:rsidRDefault="00CD1ED4" w:rsidP="00894DAF">
      <w:pPr>
        <w:autoSpaceDE w:val="0"/>
        <w:autoSpaceDN w:val="0"/>
        <w:adjustRightInd w:val="0"/>
        <w:jc w:val="both"/>
        <w:rPr>
          <w:rFonts w:ascii="Arial" w:hAnsi="Arial" w:cs="Arial"/>
          <w:bCs/>
          <w:sz w:val="20"/>
          <w:szCs w:val="20"/>
          <w:lang w:val="es-CO"/>
        </w:rPr>
      </w:pPr>
    </w:p>
    <w:p w:rsidR="00CD1ED4" w:rsidRDefault="00CD1ED4" w:rsidP="00894DAF">
      <w:pPr>
        <w:autoSpaceDE w:val="0"/>
        <w:autoSpaceDN w:val="0"/>
        <w:adjustRightInd w:val="0"/>
        <w:jc w:val="both"/>
        <w:rPr>
          <w:rFonts w:ascii="Arial" w:hAnsi="Arial" w:cs="Arial"/>
          <w:bCs/>
          <w:sz w:val="20"/>
          <w:szCs w:val="20"/>
          <w:lang w:val="es-CO"/>
        </w:rPr>
      </w:pPr>
      <w:r>
        <w:rPr>
          <w:rFonts w:ascii="Arial" w:hAnsi="Arial" w:cs="Arial"/>
          <w:bCs/>
          <w:sz w:val="20"/>
          <w:szCs w:val="20"/>
          <w:lang w:val="es-CO"/>
        </w:rPr>
        <w:t>(….)</w:t>
      </w:r>
    </w:p>
    <w:p w:rsidR="00CD1ED4" w:rsidRDefault="00CD1ED4" w:rsidP="00894DAF">
      <w:pPr>
        <w:autoSpaceDE w:val="0"/>
        <w:autoSpaceDN w:val="0"/>
        <w:adjustRightInd w:val="0"/>
        <w:jc w:val="both"/>
        <w:rPr>
          <w:rFonts w:ascii="Arial" w:hAnsi="Arial" w:cs="Arial"/>
          <w:bCs/>
          <w:sz w:val="20"/>
          <w:szCs w:val="20"/>
          <w:lang w:val="es-CO"/>
        </w:rPr>
      </w:pPr>
    </w:p>
    <w:p w:rsidR="00CD1ED4" w:rsidRDefault="00CD1ED4" w:rsidP="00894DAF">
      <w:pPr>
        <w:autoSpaceDE w:val="0"/>
        <w:autoSpaceDN w:val="0"/>
        <w:adjustRightInd w:val="0"/>
        <w:jc w:val="both"/>
        <w:rPr>
          <w:rFonts w:ascii="Arial" w:hAnsi="Arial" w:cs="Arial"/>
          <w:b/>
          <w:bCs/>
          <w:sz w:val="20"/>
          <w:szCs w:val="20"/>
          <w:lang w:val="es-CO" w:eastAsia="es-CO"/>
        </w:rPr>
      </w:pPr>
      <w:r w:rsidRPr="00FC4759">
        <w:rPr>
          <w:rFonts w:ascii="Arial" w:hAnsi="Arial" w:cs="Arial"/>
          <w:b/>
          <w:bCs/>
          <w:sz w:val="20"/>
          <w:szCs w:val="20"/>
          <w:lang w:val="es-CO" w:eastAsia="es-CO"/>
        </w:rPr>
        <w:t>1</w:t>
      </w:r>
      <w:r>
        <w:rPr>
          <w:rFonts w:ascii="Arial" w:hAnsi="Arial" w:cs="Arial"/>
          <w:b/>
          <w:bCs/>
          <w:sz w:val="20"/>
          <w:szCs w:val="20"/>
          <w:lang w:val="es-CO" w:eastAsia="es-CO"/>
        </w:rPr>
        <w:t>4</w:t>
      </w:r>
      <w:r w:rsidRPr="00FC4759">
        <w:rPr>
          <w:rFonts w:ascii="Arial" w:hAnsi="Arial" w:cs="Arial"/>
          <w:b/>
          <w:bCs/>
          <w:sz w:val="20"/>
          <w:szCs w:val="20"/>
          <w:lang w:val="es-CO" w:eastAsia="es-CO"/>
        </w:rPr>
        <w:t xml:space="preserve">.- EVALUACIÓN DE LAS OFERTAS.- </w:t>
      </w:r>
      <w:r w:rsidRPr="00FC4759">
        <w:rPr>
          <w:rFonts w:ascii="Arial" w:hAnsi="Arial" w:cs="Arial"/>
          <w:bCs/>
          <w:sz w:val="20"/>
          <w:szCs w:val="20"/>
          <w:lang w:val="es-CO" w:eastAsia="es-CO"/>
        </w:rPr>
        <w:t xml:space="preserve">La evaluación de las propuestas se llevara a cabo en dos etapas: primero una de </w:t>
      </w:r>
      <w:r w:rsidRPr="00FC4759">
        <w:rPr>
          <w:rFonts w:ascii="Arial" w:hAnsi="Arial" w:cs="Arial"/>
          <w:b/>
          <w:bCs/>
          <w:sz w:val="20"/>
          <w:szCs w:val="20"/>
          <w:lang w:val="es-CO" w:eastAsia="es-CO"/>
        </w:rPr>
        <w:t xml:space="preserve">VERIFICACIÓN DE REQUERIMIENTOS PARA PARTICIPAR EN EL PROCESO DE EVALUACIÓN DE OFERTAS </w:t>
      </w:r>
      <w:r w:rsidRPr="00FC4759">
        <w:rPr>
          <w:rFonts w:ascii="Arial" w:hAnsi="Arial" w:cs="Arial"/>
          <w:bCs/>
          <w:sz w:val="20"/>
          <w:szCs w:val="20"/>
          <w:lang w:val="es-CO" w:eastAsia="es-CO"/>
        </w:rPr>
        <w:t xml:space="preserve">y una de </w:t>
      </w:r>
      <w:r w:rsidRPr="00FC4759">
        <w:rPr>
          <w:rFonts w:ascii="Arial" w:hAnsi="Arial" w:cs="Arial"/>
          <w:b/>
          <w:bCs/>
          <w:sz w:val="20"/>
          <w:szCs w:val="20"/>
          <w:lang w:val="es-CO" w:eastAsia="es-CO"/>
        </w:rPr>
        <w:t>CALIFICACIÓN DE LAS OFERTAS Y ASIGNACIÓN DE PUNTAJE</w:t>
      </w:r>
      <w:r>
        <w:rPr>
          <w:rFonts w:ascii="Arial" w:hAnsi="Arial" w:cs="Arial"/>
          <w:b/>
          <w:bCs/>
          <w:sz w:val="20"/>
          <w:szCs w:val="20"/>
          <w:lang w:val="es-CO" w:eastAsia="es-CO"/>
        </w:rPr>
        <w:t>.</w:t>
      </w:r>
    </w:p>
    <w:p w:rsidR="00CD1ED4" w:rsidRDefault="00CD1ED4" w:rsidP="00894DAF">
      <w:pPr>
        <w:autoSpaceDE w:val="0"/>
        <w:autoSpaceDN w:val="0"/>
        <w:adjustRightInd w:val="0"/>
        <w:jc w:val="both"/>
        <w:rPr>
          <w:rFonts w:ascii="Arial" w:hAnsi="Arial" w:cs="Arial"/>
          <w:b/>
          <w:bCs/>
          <w:sz w:val="20"/>
          <w:szCs w:val="20"/>
          <w:lang w:val="es-CO" w:eastAsia="es-CO"/>
        </w:rPr>
      </w:pPr>
    </w:p>
    <w:p w:rsidR="00CD1ED4" w:rsidRDefault="00CD1ED4" w:rsidP="00894DAF">
      <w:pPr>
        <w:autoSpaceDE w:val="0"/>
        <w:autoSpaceDN w:val="0"/>
        <w:adjustRightInd w:val="0"/>
        <w:jc w:val="both"/>
        <w:rPr>
          <w:rFonts w:ascii="Arial" w:hAnsi="Arial" w:cs="Arial"/>
          <w:bCs/>
          <w:sz w:val="20"/>
          <w:szCs w:val="20"/>
          <w:lang w:val="es-CO"/>
        </w:rPr>
      </w:pPr>
      <w:r>
        <w:rPr>
          <w:rFonts w:ascii="Arial" w:hAnsi="Arial" w:cs="Arial"/>
          <w:b/>
          <w:bCs/>
          <w:sz w:val="20"/>
          <w:szCs w:val="20"/>
          <w:lang w:val="es-CO" w:eastAsia="es-CO"/>
        </w:rPr>
        <w:t>(…)</w:t>
      </w:r>
    </w:p>
    <w:p w:rsidR="00CD1ED4" w:rsidRDefault="00CD1ED4" w:rsidP="00894DAF">
      <w:pPr>
        <w:autoSpaceDE w:val="0"/>
        <w:autoSpaceDN w:val="0"/>
        <w:adjustRightInd w:val="0"/>
        <w:jc w:val="both"/>
        <w:rPr>
          <w:rFonts w:ascii="Arial" w:hAnsi="Arial" w:cs="Arial"/>
          <w:bCs/>
          <w:sz w:val="20"/>
          <w:szCs w:val="20"/>
          <w:lang w:val="es-CO"/>
        </w:rPr>
      </w:pPr>
    </w:p>
    <w:p w:rsidR="00CD1ED4" w:rsidRPr="00FC4759" w:rsidRDefault="00CD1ED4" w:rsidP="00CD1ED4">
      <w:pPr>
        <w:ind w:left="567"/>
        <w:jc w:val="both"/>
        <w:rPr>
          <w:rFonts w:ascii="Arial" w:hAnsi="Arial" w:cs="Arial"/>
          <w:b/>
          <w:sz w:val="20"/>
          <w:szCs w:val="20"/>
        </w:rPr>
      </w:pPr>
      <w:r w:rsidRPr="00FC4759">
        <w:rPr>
          <w:rFonts w:ascii="Arial" w:hAnsi="Arial" w:cs="Arial"/>
          <w:sz w:val="20"/>
          <w:szCs w:val="20"/>
        </w:rPr>
        <w:t>14.6-</w:t>
      </w:r>
      <w:r>
        <w:rPr>
          <w:rFonts w:ascii="Arial" w:hAnsi="Arial" w:cs="Arial"/>
          <w:b/>
          <w:sz w:val="20"/>
          <w:szCs w:val="20"/>
        </w:rPr>
        <w:t xml:space="preserve">  </w:t>
      </w:r>
      <w:r w:rsidRPr="00FC4759">
        <w:rPr>
          <w:rFonts w:ascii="Arial" w:hAnsi="Arial" w:cs="Arial"/>
          <w:b/>
          <w:sz w:val="20"/>
          <w:szCs w:val="20"/>
        </w:rPr>
        <w:t>EXPERIENCIA DE INTERMEDIARIO</w:t>
      </w:r>
      <w:r w:rsidRPr="00FC4759">
        <w:rPr>
          <w:rFonts w:ascii="Arial" w:hAnsi="Arial" w:cs="Arial"/>
          <w:b/>
          <w:sz w:val="20"/>
          <w:szCs w:val="20"/>
        </w:rPr>
        <w:tab/>
        <w:t>(200 PUNTOS)</w:t>
      </w:r>
    </w:p>
    <w:p w:rsidR="00CD1ED4" w:rsidRPr="00FC4759" w:rsidRDefault="00CD1ED4" w:rsidP="00CD1ED4">
      <w:pPr>
        <w:jc w:val="both"/>
        <w:rPr>
          <w:rFonts w:ascii="Arial" w:hAnsi="Arial" w:cs="Arial"/>
          <w:sz w:val="20"/>
          <w:szCs w:val="20"/>
        </w:rPr>
      </w:pPr>
    </w:p>
    <w:p w:rsidR="00CD1ED4" w:rsidRPr="00FC4759" w:rsidRDefault="00CD1ED4" w:rsidP="00CD1ED4">
      <w:pPr>
        <w:ind w:left="567"/>
        <w:jc w:val="both"/>
        <w:rPr>
          <w:rFonts w:ascii="Arial" w:hAnsi="Arial" w:cs="Arial"/>
          <w:sz w:val="20"/>
          <w:szCs w:val="20"/>
        </w:rPr>
      </w:pPr>
      <w:r w:rsidRPr="00FC4759">
        <w:rPr>
          <w:rFonts w:ascii="Arial" w:hAnsi="Arial" w:cs="Arial"/>
          <w:sz w:val="20"/>
          <w:szCs w:val="20"/>
        </w:rPr>
        <w:t>Se considerará la experiencia especializada en el manejo de programas de seguros, independientemente que el servicio se haya prestado en los sectores públicos o privado detallando: ramo, primas y nombre del asegurado.</w:t>
      </w:r>
    </w:p>
    <w:p w:rsidR="00CD1ED4" w:rsidRPr="00FC4759" w:rsidRDefault="00CD1ED4" w:rsidP="00CD1ED4">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1414"/>
      </w:tblGrid>
      <w:tr w:rsidR="00CD1ED4" w:rsidRPr="00FC4759" w:rsidTr="0000364F">
        <w:trPr>
          <w:trHeight w:val="48"/>
          <w:jc w:val="center"/>
        </w:trPr>
        <w:tc>
          <w:tcPr>
            <w:tcW w:w="3270" w:type="dxa"/>
          </w:tcPr>
          <w:p w:rsidR="00CD1ED4" w:rsidRPr="00FC4759" w:rsidRDefault="00CD1ED4" w:rsidP="0000364F">
            <w:pPr>
              <w:jc w:val="center"/>
              <w:rPr>
                <w:rFonts w:ascii="Arial" w:hAnsi="Arial" w:cs="Arial"/>
                <w:b/>
                <w:sz w:val="20"/>
                <w:szCs w:val="20"/>
              </w:rPr>
            </w:pPr>
            <w:r w:rsidRPr="00FC4759">
              <w:rPr>
                <w:rFonts w:ascii="Arial" w:hAnsi="Arial" w:cs="Arial"/>
                <w:b/>
                <w:sz w:val="20"/>
                <w:szCs w:val="20"/>
              </w:rPr>
              <w:t>CRITERIOS</w:t>
            </w:r>
          </w:p>
        </w:tc>
        <w:tc>
          <w:tcPr>
            <w:tcW w:w="1414" w:type="dxa"/>
          </w:tcPr>
          <w:p w:rsidR="00CD1ED4" w:rsidRPr="00FC4759" w:rsidRDefault="00CD1ED4" w:rsidP="0000364F">
            <w:pPr>
              <w:jc w:val="center"/>
              <w:rPr>
                <w:rFonts w:ascii="Arial" w:hAnsi="Arial" w:cs="Arial"/>
                <w:b/>
                <w:sz w:val="20"/>
                <w:szCs w:val="20"/>
              </w:rPr>
            </w:pPr>
            <w:r w:rsidRPr="00FC4759">
              <w:rPr>
                <w:rFonts w:ascii="Arial" w:hAnsi="Arial" w:cs="Arial"/>
                <w:b/>
                <w:sz w:val="20"/>
                <w:szCs w:val="20"/>
              </w:rPr>
              <w:t>PUNTAJE</w:t>
            </w:r>
          </w:p>
        </w:tc>
      </w:tr>
      <w:tr w:rsidR="00CD1ED4" w:rsidRPr="00FC4759" w:rsidTr="0000364F">
        <w:trPr>
          <w:trHeight w:val="48"/>
          <w:jc w:val="center"/>
        </w:trPr>
        <w:tc>
          <w:tcPr>
            <w:tcW w:w="3270" w:type="dxa"/>
          </w:tcPr>
          <w:p w:rsidR="00CD1ED4" w:rsidRPr="00FC4759" w:rsidRDefault="00CD1ED4" w:rsidP="0000364F">
            <w:pPr>
              <w:jc w:val="both"/>
              <w:rPr>
                <w:rFonts w:ascii="Arial" w:hAnsi="Arial" w:cs="Arial"/>
                <w:sz w:val="20"/>
                <w:szCs w:val="20"/>
              </w:rPr>
            </w:pPr>
            <w:r w:rsidRPr="00FC4759">
              <w:rPr>
                <w:rFonts w:ascii="Arial" w:hAnsi="Arial" w:cs="Arial"/>
                <w:sz w:val="20"/>
                <w:szCs w:val="20"/>
              </w:rPr>
              <w:t>Certificaciones y facturación</w:t>
            </w:r>
          </w:p>
        </w:tc>
        <w:tc>
          <w:tcPr>
            <w:tcW w:w="1414" w:type="dxa"/>
          </w:tcPr>
          <w:p w:rsidR="00CD1ED4" w:rsidRPr="00FC4759" w:rsidRDefault="00CD1ED4" w:rsidP="0000364F">
            <w:pPr>
              <w:jc w:val="center"/>
              <w:rPr>
                <w:rFonts w:ascii="Arial" w:hAnsi="Arial" w:cs="Arial"/>
                <w:sz w:val="20"/>
                <w:szCs w:val="20"/>
              </w:rPr>
            </w:pPr>
            <w:r w:rsidRPr="00FC4759">
              <w:rPr>
                <w:rFonts w:ascii="Arial" w:hAnsi="Arial" w:cs="Arial"/>
                <w:sz w:val="20"/>
                <w:szCs w:val="20"/>
              </w:rPr>
              <w:t>100</w:t>
            </w:r>
          </w:p>
        </w:tc>
      </w:tr>
      <w:tr w:rsidR="00CD1ED4" w:rsidRPr="00FC4759" w:rsidTr="0000364F">
        <w:trPr>
          <w:trHeight w:val="48"/>
          <w:jc w:val="center"/>
        </w:trPr>
        <w:tc>
          <w:tcPr>
            <w:tcW w:w="3270" w:type="dxa"/>
          </w:tcPr>
          <w:p w:rsidR="00CD1ED4" w:rsidRPr="00FC4759" w:rsidRDefault="00CD1ED4" w:rsidP="0000364F">
            <w:pPr>
              <w:jc w:val="both"/>
              <w:rPr>
                <w:rFonts w:ascii="Arial" w:hAnsi="Arial" w:cs="Arial"/>
                <w:sz w:val="20"/>
                <w:szCs w:val="20"/>
              </w:rPr>
            </w:pPr>
            <w:r w:rsidRPr="00FC4759">
              <w:rPr>
                <w:rFonts w:ascii="Arial" w:hAnsi="Arial" w:cs="Arial"/>
                <w:sz w:val="20"/>
                <w:szCs w:val="20"/>
              </w:rPr>
              <w:t>Siniestralidad</w:t>
            </w:r>
          </w:p>
        </w:tc>
        <w:tc>
          <w:tcPr>
            <w:tcW w:w="1414" w:type="dxa"/>
          </w:tcPr>
          <w:p w:rsidR="00CD1ED4" w:rsidRPr="00FC4759" w:rsidRDefault="00CD1ED4" w:rsidP="0000364F">
            <w:pPr>
              <w:jc w:val="center"/>
              <w:rPr>
                <w:rFonts w:ascii="Arial" w:hAnsi="Arial" w:cs="Arial"/>
                <w:sz w:val="20"/>
                <w:szCs w:val="20"/>
              </w:rPr>
            </w:pPr>
            <w:r w:rsidRPr="00FC4759">
              <w:rPr>
                <w:rFonts w:ascii="Arial" w:hAnsi="Arial" w:cs="Arial"/>
                <w:sz w:val="20"/>
                <w:szCs w:val="20"/>
              </w:rPr>
              <w:t>100</w:t>
            </w:r>
          </w:p>
        </w:tc>
      </w:tr>
      <w:tr w:rsidR="00CD1ED4" w:rsidRPr="00FC4759" w:rsidTr="0000364F">
        <w:trPr>
          <w:trHeight w:val="48"/>
          <w:jc w:val="center"/>
        </w:trPr>
        <w:tc>
          <w:tcPr>
            <w:tcW w:w="3270" w:type="dxa"/>
          </w:tcPr>
          <w:p w:rsidR="00CD1ED4" w:rsidRPr="00FC4759" w:rsidRDefault="00CD1ED4" w:rsidP="0000364F">
            <w:pPr>
              <w:jc w:val="both"/>
              <w:rPr>
                <w:rFonts w:ascii="Arial" w:hAnsi="Arial" w:cs="Arial"/>
                <w:b/>
                <w:sz w:val="20"/>
                <w:szCs w:val="20"/>
              </w:rPr>
            </w:pPr>
            <w:r w:rsidRPr="00FC4759">
              <w:rPr>
                <w:rFonts w:ascii="Arial" w:hAnsi="Arial" w:cs="Arial"/>
                <w:b/>
                <w:sz w:val="20"/>
                <w:szCs w:val="20"/>
              </w:rPr>
              <w:t>TOTAL</w:t>
            </w:r>
          </w:p>
        </w:tc>
        <w:tc>
          <w:tcPr>
            <w:tcW w:w="1414" w:type="dxa"/>
          </w:tcPr>
          <w:p w:rsidR="00CD1ED4" w:rsidRPr="00FC4759" w:rsidRDefault="00CD1ED4" w:rsidP="0000364F">
            <w:pPr>
              <w:jc w:val="center"/>
              <w:rPr>
                <w:rFonts w:ascii="Arial" w:hAnsi="Arial" w:cs="Arial"/>
                <w:b/>
                <w:sz w:val="20"/>
                <w:szCs w:val="20"/>
              </w:rPr>
            </w:pPr>
            <w:r w:rsidRPr="00FC4759">
              <w:rPr>
                <w:rFonts w:ascii="Arial" w:hAnsi="Arial" w:cs="Arial"/>
                <w:b/>
                <w:sz w:val="20"/>
                <w:szCs w:val="20"/>
              </w:rPr>
              <w:t>200</w:t>
            </w:r>
          </w:p>
        </w:tc>
      </w:tr>
    </w:tbl>
    <w:p w:rsidR="00CD1ED4" w:rsidRPr="00FC4759" w:rsidRDefault="00CD1ED4" w:rsidP="00CD1ED4">
      <w:pPr>
        <w:jc w:val="both"/>
        <w:rPr>
          <w:rFonts w:ascii="Arial" w:hAnsi="Arial" w:cs="Arial"/>
          <w:sz w:val="20"/>
          <w:szCs w:val="20"/>
        </w:rPr>
      </w:pPr>
    </w:p>
    <w:p w:rsidR="00CD1ED4" w:rsidRPr="00FC4759" w:rsidRDefault="00CD1ED4" w:rsidP="00CD1ED4">
      <w:pPr>
        <w:ind w:left="708"/>
        <w:jc w:val="both"/>
        <w:rPr>
          <w:rFonts w:ascii="Arial" w:hAnsi="Arial" w:cs="Arial"/>
          <w:sz w:val="20"/>
          <w:szCs w:val="20"/>
        </w:rPr>
      </w:pPr>
      <w:r w:rsidRPr="00FC4759">
        <w:rPr>
          <w:rFonts w:ascii="Arial" w:hAnsi="Arial" w:cs="Arial"/>
          <w:i/>
          <w:sz w:val="20"/>
          <w:szCs w:val="20"/>
        </w:rPr>
        <w:lastRenderedPageBreak/>
        <w:t>Certificaciones y facturación</w:t>
      </w:r>
      <w:r w:rsidRPr="00FC4759">
        <w:rPr>
          <w:rFonts w:ascii="Arial" w:hAnsi="Arial" w:cs="Arial"/>
          <w:i/>
          <w:sz w:val="20"/>
          <w:szCs w:val="20"/>
        </w:rPr>
        <w:tab/>
        <w:t xml:space="preserve">(100 Puntos).- </w:t>
      </w:r>
      <w:r w:rsidRPr="00FC4759">
        <w:rPr>
          <w:rFonts w:ascii="Arial" w:hAnsi="Arial" w:cs="Arial"/>
          <w:sz w:val="20"/>
          <w:szCs w:val="20"/>
        </w:rPr>
        <w:t>Se debe adjuntar máximo cuatro (4) certificaciones expedidas por clientes del sector público o privado, atendido por el intermediario de seguros en el período comprendido entre el 1º de enero de 200</w:t>
      </w:r>
      <w:r>
        <w:rPr>
          <w:rFonts w:ascii="Arial" w:hAnsi="Arial" w:cs="Arial"/>
          <w:sz w:val="20"/>
          <w:szCs w:val="20"/>
        </w:rPr>
        <w:t>9</w:t>
      </w:r>
      <w:r w:rsidRPr="00FC4759">
        <w:rPr>
          <w:rFonts w:ascii="Arial" w:hAnsi="Arial" w:cs="Arial"/>
          <w:sz w:val="20"/>
          <w:szCs w:val="20"/>
        </w:rPr>
        <w:t xml:space="preserve"> y 31 de diciembre de 20</w:t>
      </w:r>
      <w:r>
        <w:rPr>
          <w:rFonts w:ascii="Arial" w:hAnsi="Arial" w:cs="Arial"/>
          <w:sz w:val="20"/>
          <w:szCs w:val="20"/>
        </w:rPr>
        <w:t>11</w:t>
      </w:r>
      <w:r w:rsidRPr="00FC4759">
        <w:rPr>
          <w:rFonts w:ascii="Arial" w:hAnsi="Arial" w:cs="Arial"/>
          <w:sz w:val="20"/>
          <w:szCs w:val="20"/>
        </w:rPr>
        <w:t xml:space="preserve"> en programas de seguros generales, que contenga por lo menos cinco (5) ramos de los que conforman el programa de </w:t>
      </w:r>
      <w:smartTag w:uri="urn:schemas-microsoft-com:office:smarttags" w:element="PersonName">
        <w:smartTagPr>
          <w:attr w:name="ProductID" w:val="la Entidad"/>
        </w:smartTagPr>
        <w:r w:rsidRPr="00FC4759">
          <w:rPr>
            <w:rFonts w:ascii="Arial" w:hAnsi="Arial" w:cs="Arial"/>
            <w:sz w:val="20"/>
            <w:szCs w:val="20"/>
          </w:rPr>
          <w:t>la Entidad</w:t>
        </w:r>
      </w:smartTag>
      <w:r w:rsidRPr="00FC4759">
        <w:rPr>
          <w:rFonts w:ascii="Arial" w:hAnsi="Arial" w:cs="Arial"/>
          <w:sz w:val="20"/>
          <w:szCs w:val="20"/>
        </w:rPr>
        <w:t xml:space="preserve"> que hayan generado primas anuales superiores a $ 40.000.000.oo, para cada cliente individualmente considerado.</w:t>
      </w:r>
    </w:p>
    <w:p w:rsidR="00CD1ED4" w:rsidRPr="00FC4759" w:rsidRDefault="00CD1ED4" w:rsidP="00CD1ED4">
      <w:pPr>
        <w:jc w:val="both"/>
        <w:rPr>
          <w:rFonts w:ascii="Arial" w:hAnsi="Arial" w:cs="Arial"/>
          <w:sz w:val="20"/>
          <w:szCs w:val="20"/>
        </w:rPr>
      </w:pPr>
    </w:p>
    <w:p w:rsidR="00CD1ED4" w:rsidRPr="00FC4759" w:rsidRDefault="00CD1ED4" w:rsidP="00CD1ED4">
      <w:pPr>
        <w:ind w:left="708"/>
        <w:jc w:val="both"/>
        <w:rPr>
          <w:rFonts w:ascii="Arial" w:hAnsi="Arial" w:cs="Arial"/>
          <w:sz w:val="20"/>
          <w:szCs w:val="20"/>
        </w:rPr>
      </w:pPr>
      <w:r w:rsidRPr="00FC4759">
        <w:rPr>
          <w:rFonts w:ascii="Arial" w:hAnsi="Arial" w:cs="Arial"/>
          <w:sz w:val="20"/>
          <w:szCs w:val="20"/>
        </w:rPr>
        <w:t>Se otorgará veinticinco (25) puntos por cada una de las certificaciones presentadas que cumplan con los requisitos enunciados.</w:t>
      </w:r>
    </w:p>
    <w:p w:rsidR="00CD1ED4" w:rsidRPr="00FC4759" w:rsidRDefault="00CD1ED4" w:rsidP="00CD1ED4">
      <w:pPr>
        <w:jc w:val="both"/>
        <w:rPr>
          <w:rFonts w:ascii="Arial" w:hAnsi="Arial" w:cs="Arial"/>
          <w:sz w:val="20"/>
          <w:szCs w:val="20"/>
        </w:rPr>
      </w:pPr>
    </w:p>
    <w:p w:rsidR="00CD1ED4" w:rsidRPr="00FC4759" w:rsidRDefault="00CD1ED4" w:rsidP="00CD1ED4">
      <w:pPr>
        <w:ind w:left="708"/>
        <w:jc w:val="both"/>
        <w:rPr>
          <w:rFonts w:ascii="Arial" w:hAnsi="Arial" w:cs="Arial"/>
          <w:i/>
          <w:sz w:val="20"/>
          <w:szCs w:val="20"/>
        </w:rPr>
      </w:pPr>
      <w:r w:rsidRPr="00FC4759">
        <w:rPr>
          <w:rFonts w:ascii="Arial" w:hAnsi="Arial" w:cs="Arial"/>
          <w:i/>
          <w:sz w:val="20"/>
          <w:szCs w:val="20"/>
        </w:rPr>
        <w:t xml:space="preserve">Siniestralidad (100 puntos).- </w:t>
      </w:r>
      <w:r w:rsidRPr="00FC4759">
        <w:rPr>
          <w:rFonts w:ascii="Arial" w:hAnsi="Arial" w:cs="Arial"/>
          <w:sz w:val="20"/>
          <w:szCs w:val="20"/>
        </w:rPr>
        <w:t>Se calificará la siniestralidad del sector público o privado, de cuatro (4) siniestros presentad</w:t>
      </w:r>
      <w:r>
        <w:rPr>
          <w:rFonts w:ascii="Arial" w:hAnsi="Arial" w:cs="Arial"/>
          <w:sz w:val="20"/>
          <w:szCs w:val="20"/>
        </w:rPr>
        <w:t xml:space="preserve">os y pagados durante los años 2010 y 2011 </w:t>
      </w:r>
      <w:r w:rsidRPr="00FC4759">
        <w:rPr>
          <w:rFonts w:ascii="Arial" w:hAnsi="Arial" w:cs="Arial"/>
          <w:sz w:val="20"/>
          <w:szCs w:val="20"/>
        </w:rPr>
        <w:t>con un monto indemnizado mínimo de $ 10.000.000.oo, para cada siniestro, debidamente certificados por las Entidades Aseguradas.</w:t>
      </w:r>
    </w:p>
    <w:p w:rsidR="00CD1ED4" w:rsidRPr="00FC4759" w:rsidRDefault="00CD1ED4" w:rsidP="00CD1ED4">
      <w:pPr>
        <w:jc w:val="both"/>
        <w:rPr>
          <w:rFonts w:ascii="Arial" w:hAnsi="Arial" w:cs="Arial"/>
          <w:sz w:val="20"/>
          <w:szCs w:val="20"/>
        </w:rPr>
      </w:pPr>
    </w:p>
    <w:p w:rsidR="00CD1ED4" w:rsidRPr="00FC4759" w:rsidRDefault="00CD1ED4" w:rsidP="00CD1ED4">
      <w:pPr>
        <w:ind w:left="708"/>
        <w:jc w:val="both"/>
        <w:rPr>
          <w:rFonts w:ascii="Arial" w:hAnsi="Arial" w:cs="Arial"/>
          <w:sz w:val="20"/>
          <w:szCs w:val="20"/>
        </w:rPr>
      </w:pPr>
      <w:r w:rsidRPr="00FC4759">
        <w:rPr>
          <w:rFonts w:ascii="Arial" w:hAnsi="Arial" w:cs="Arial"/>
          <w:sz w:val="20"/>
          <w:szCs w:val="20"/>
        </w:rPr>
        <w:t>Se otorgará 25 puntos a cada una de las certificaciones presentadas que cumplan con lo requisitos enunciados. Si presentan más de cuatro certificaciones, solo se tendrán en cuenta las cuatro primeras.</w:t>
      </w:r>
    </w:p>
    <w:p w:rsidR="00CD1ED4" w:rsidRPr="00FC4759" w:rsidRDefault="00CD1ED4" w:rsidP="00CD1ED4">
      <w:pPr>
        <w:jc w:val="both"/>
        <w:rPr>
          <w:rFonts w:ascii="Arial" w:hAnsi="Arial" w:cs="Arial"/>
          <w:sz w:val="20"/>
          <w:szCs w:val="20"/>
        </w:rPr>
      </w:pPr>
    </w:p>
    <w:p w:rsidR="00CD1ED4" w:rsidRPr="00FC4759" w:rsidRDefault="00CD1ED4" w:rsidP="00CD1ED4">
      <w:pPr>
        <w:ind w:left="708"/>
        <w:jc w:val="both"/>
        <w:rPr>
          <w:rFonts w:ascii="Arial" w:hAnsi="Arial" w:cs="Arial"/>
          <w:sz w:val="20"/>
          <w:szCs w:val="20"/>
        </w:rPr>
      </w:pPr>
      <w:r w:rsidRPr="00FC4759">
        <w:rPr>
          <w:rFonts w:ascii="Arial" w:hAnsi="Arial" w:cs="Arial"/>
          <w:sz w:val="20"/>
          <w:szCs w:val="20"/>
        </w:rPr>
        <w:t>NOTA: Para la presentación de las ofertas relacionadas con los criterios enunciados, no se tendrá en cuenta el ofrecimiento de entrega de equipos, instalación en comodato de los mismos, la asignación de personal en las oficinas de la entidad y otros aspectos o actividades que no correspondan al objeto directo de la selección.</w:t>
      </w:r>
    </w:p>
    <w:p w:rsidR="00CD1ED4" w:rsidRPr="00FC4759" w:rsidRDefault="00CD1ED4" w:rsidP="00CD1ED4">
      <w:pPr>
        <w:jc w:val="both"/>
        <w:rPr>
          <w:rFonts w:ascii="Arial" w:hAnsi="Arial" w:cs="Arial"/>
          <w:sz w:val="20"/>
          <w:szCs w:val="20"/>
        </w:rPr>
      </w:pPr>
    </w:p>
    <w:p w:rsidR="00CD1ED4" w:rsidRDefault="00CD1ED4" w:rsidP="00CD1ED4">
      <w:pPr>
        <w:ind w:firstLine="708"/>
        <w:jc w:val="both"/>
        <w:rPr>
          <w:rFonts w:ascii="Arial" w:hAnsi="Arial" w:cs="Arial"/>
          <w:sz w:val="20"/>
          <w:szCs w:val="20"/>
        </w:rPr>
      </w:pPr>
      <w:r w:rsidRPr="00FC4759">
        <w:rPr>
          <w:rFonts w:ascii="Arial" w:hAnsi="Arial" w:cs="Arial"/>
          <w:sz w:val="20"/>
          <w:szCs w:val="20"/>
        </w:rPr>
        <w:t xml:space="preserve">EMPATE EN </w:t>
      </w:r>
      <w:smartTag w:uri="urn:schemas-microsoft-com:office:smarttags" w:element="PersonName">
        <w:smartTagPr>
          <w:attr w:name="ProductID" w:val="la Oficina Jur￭dica"/>
        </w:smartTagPr>
        <w:r w:rsidRPr="00FC4759">
          <w:rPr>
            <w:rFonts w:ascii="Arial" w:hAnsi="Arial" w:cs="Arial"/>
            <w:sz w:val="20"/>
            <w:szCs w:val="20"/>
          </w:rPr>
          <w:t>LA CALIFICACIÓN DE</w:t>
        </w:r>
      </w:smartTag>
      <w:r w:rsidRPr="00FC4759">
        <w:rPr>
          <w:rFonts w:ascii="Arial" w:hAnsi="Arial" w:cs="Arial"/>
          <w:sz w:val="20"/>
          <w:szCs w:val="20"/>
        </w:rPr>
        <w:t xml:space="preserve"> DOS O MÁS OFERENTES.- En caso de presentarse empate en la calificación de dos o más oferentes, la UNIVERSIDAD DE NARIÑO seleccionará al oferente que acumule el mayor puntaje establecido en capacidad técnica de los presentes términos de referencia. En caso de persistir el empate, quien haya obtenido el mayor puntaje en Infraestructura operativa, si persiste el empate se adjudicará a quién obtenga el mayor puntaje en el aspecto experiencia.</w:t>
      </w:r>
    </w:p>
    <w:p w:rsidR="008E744D" w:rsidRDefault="008E744D" w:rsidP="008E744D">
      <w:pPr>
        <w:jc w:val="both"/>
        <w:rPr>
          <w:rFonts w:ascii="Arial" w:hAnsi="Arial" w:cs="Arial"/>
          <w:sz w:val="20"/>
          <w:szCs w:val="20"/>
        </w:rPr>
      </w:pPr>
    </w:p>
    <w:p w:rsidR="008E744D" w:rsidRDefault="008E744D" w:rsidP="008E744D">
      <w:pPr>
        <w:jc w:val="both"/>
        <w:rPr>
          <w:rFonts w:ascii="Arial" w:hAnsi="Arial" w:cs="Arial"/>
          <w:sz w:val="20"/>
          <w:szCs w:val="20"/>
        </w:rPr>
      </w:pPr>
      <w:r>
        <w:rPr>
          <w:rFonts w:ascii="Arial" w:hAnsi="Arial" w:cs="Arial"/>
          <w:sz w:val="20"/>
          <w:szCs w:val="20"/>
        </w:rPr>
        <w:t>(…)</w:t>
      </w:r>
    </w:p>
    <w:p w:rsidR="008E744D" w:rsidRDefault="008E744D" w:rsidP="008E744D">
      <w:pPr>
        <w:jc w:val="both"/>
        <w:rPr>
          <w:rFonts w:ascii="Arial" w:hAnsi="Arial" w:cs="Arial"/>
          <w:sz w:val="20"/>
          <w:szCs w:val="20"/>
        </w:rPr>
      </w:pPr>
    </w:p>
    <w:p w:rsidR="008E744D" w:rsidRPr="00FC4759" w:rsidRDefault="008E744D" w:rsidP="008E744D">
      <w:pPr>
        <w:autoSpaceDE w:val="0"/>
        <w:autoSpaceDN w:val="0"/>
        <w:adjustRightInd w:val="0"/>
        <w:jc w:val="both"/>
        <w:rPr>
          <w:rFonts w:ascii="Arial" w:hAnsi="Arial" w:cs="Arial"/>
          <w:sz w:val="20"/>
          <w:szCs w:val="20"/>
          <w:lang w:val="es-CO" w:eastAsia="es-CO"/>
        </w:rPr>
      </w:pPr>
      <w:r>
        <w:rPr>
          <w:rFonts w:ascii="Arial" w:hAnsi="Arial" w:cs="Arial"/>
          <w:b/>
          <w:sz w:val="20"/>
          <w:szCs w:val="20"/>
          <w:lang w:val="es-CO" w:eastAsia="es-CO"/>
        </w:rPr>
        <w:t>15.2</w:t>
      </w:r>
      <w:r w:rsidRPr="00FC4759">
        <w:rPr>
          <w:rFonts w:ascii="Arial" w:hAnsi="Arial" w:cs="Arial"/>
          <w:b/>
          <w:sz w:val="20"/>
          <w:szCs w:val="20"/>
          <w:lang w:val="es-CO" w:eastAsia="es-CO"/>
        </w:rPr>
        <w:t xml:space="preserve">.- </w:t>
      </w:r>
      <w:r w:rsidRPr="00FC4759">
        <w:rPr>
          <w:rFonts w:ascii="Arial" w:hAnsi="Arial" w:cs="Arial"/>
          <w:b/>
          <w:bCs/>
          <w:sz w:val="20"/>
          <w:szCs w:val="20"/>
          <w:lang w:val="es-CO" w:eastAsia="es-CO"/>
        </w:rPr>
        <w:t xml:space="preserve">PLAZO DE EJECUCIÓN DEL CONTRATO.- </w:t>
      </w:r>
      <w:r w:rsidRPr="00FC4759">
        <w:rPr>
          <w:rFonts w:ascii="Arial" w:hAnsi="Arial" w:cs="Arial"/>
          <w:sz w:val="20"/>
          <w:szCs w:val="20"/>
          <w:lang w:val="es-CO" w:eastAsia="es-CO"/>
        </w:rPr>
        <w:t>El plazo de ejecución será de</w:t>
      </w:r>
      <w:r>
        <w:rPr>
          <w:rFonts w:ascii="Arial" w:hAnsi="Arial" w:cs="Arial"/>
          <w:sz w:val="20"/>
          <w:szCs w:val="20"/>
          <w:lang w:val="es-CO" w:eastAsia="es-CO"/>
        </w:rPr>
        <w:t xml:space="preserve"> un (01) año contado desde </w:t>
      </w:r>
      <w:r w:rsidRPr="00FC4759">
        <w:rPr>
          <w:rFonts w:ascii="Arial" w:hAnsi="Arial" w:cs="Arial"/>
          <w:sz w:val="20"/>
          <w:szCs w:val="20"/>
          <w:lang w:val="es-CO" w:eastAsia="es-CO"/>
        </w:rPr>
        <w:t>el perfeccionamie</w:t>
      </w:r>
      <w:r>
        <w:rPr>
          <w:rFonts w:ascii="Arial" w:hAnsi="Arial" w:cs="Arial"/>
          <w:sz w:val="20"/>
          <w:szCs w:val="20"/>
          <w:lang w:val="es-CO" w:eastAsia="es-CO"/>
        </w:rPr>
        <w:t>nto y legalización del Contrato.</w:t>
      </w:r>
      <w:r w:rsidRPr="00FC4759">
        <w:rPr>
          <w:rFonts w:ascii="Arial" w:hAnsi="Arial" w:cs="Arial"/>
          <w:sz w:val="20"/>
          <w:szCs w:val="20"/>
          <w:lang w:val="es-CO" w:eastAsia="es-CO"/>
        </w:rPr>
        <w:t xml:space="preserve"> Para efectos de recibo a satisfacción, este debe surtirse ante el Interventor del Contrato, teniendo en cuenta la prestación del servicio contratado, con el completo cumplimiento de las especificaciones  requeridas. </w:t>
      </w:r>
    </w:p>
    <w:p w:rsidR="008E744D" w:rsidRPr="00FC4759" w:rsidRDefault="008E744D" w:rsidP="008E744D">
      <w:pPr>
        <w:autoSpaceDE w:val="0"/>
        <w:autoSpaceDN w:val="0"/>
        <w:adjustRightInd w:val="0"/>
        <w:jc w:val="both"/>
        <w:rPr>
          <w:rFonts w:ascii="Arial" w:hAnsi="Arial" w:cs="Arial"/>
          <w:sz w:val="20"/>
          <w:szCs w:val="20"/>
          <w:lang w:val="es-CO" w:eastAsia="es-CO"/>
        </w:rPr>
      </w:pPr>
    </w:p>
    <w:p w:rsidR="008E744D" w:rsidRPr="00FC4759" w:rsidRDefault="008E744D" w:rsidP="008E744D">
      <w:pPr>
        <w:jc w:val="both"/>
        <w:rPr>
          <w:rFonts w:ascii="Arial" w:hAnsi="Arial" w:cs="Arial"/>
          <w:sz w:val="20"/>
          <w:szCs w:val="20"/>
        </w:rPr>
      </w:pPr>
      <w:r w:rsidRPr="00FC4759">
        <w:rPr>
          <w:rFonts w:ascii="Arial" w:hAnsi="Arial" w:cs="Arial"/>
          <w:sz w:val="20"/>
          <w:szCs w:val="20"/>
          <w:lang w:val="es-CO" w:eastAsia="es-CO"/>
        </w:rPr>
        <w:t>La entrega prestación del servicio deberá efectuarse de conformidad con las instrucciones y  supervisión del Comité de Riesgos de la Universidad de Nariño.</w:t>
      </w:r>
    </w:p>
    <w:p w:rsidR="00CD1ED4" w:rsidRPr="00CD1ED4" w:rsidRDefault="00CD1ED4" w:rsidP="00894DAF">
      <w:pPr>
        <w:autoSpaceDE w:val="0"/>
        <w:autoSpaceDN w:val="0"/>
        <w:adjustRightInd w:val="0"/>
        <w:jc w:val="both"/>
        <w:rPr>
          <w:rFonts w:ascii="Arial" w:hAnsi="Arial" w:cs="Arial"/>
          <w:bCs/>
          <w:sz w:val="20"/>
          <w:szCs w:val="20"/>
        </w:rPr>
      </w:pPr>
    </w:p>
    <w:p w:rsidR="00894DAF" w:rsidRPr="00076F19" w:rsidRDefault="00894DAF" w:rsidP="00894DAF">
      <w:pPr>
        <w:autoSpaceDE w:val="0"/>
        <w:autoSpaceDN w:val="0"/>
        <w:adjustRightInd w:val="0"/>
        <w:rPr>
          <w:rFonts w:ascii="Arial" w:hAnsi="Arial" w:cs="Arial"/>
          <w:sz w:val="20"/>
          <w:szCs w:val="20"/>
          <w:lang w:val="es-CO" w:eastAsia="es-CO"/>
        </w:rPr>
      </w:pPr>
    </w:p>
    <w:p w:rsidR="00894DAF" w:rsidRDefault="00894DAF" w:rsidP="00894DAF">
      <w:pPr>
        <w:jc w:val="both"/>
        <w:rPr>
          <w:rFonts w:ascii="Arial" w:hAnsi="Arial" w:cs="Arial"/>
          <w:b/>
          <w:sz w:val="20"/>
          <w:szCs w:val="20"/>
          <w:lang w:val="es-CO"/>
        </w:rPr>
      </w:pPr>
    </w:p>
    <w:p w:rsidR="00894DAF" w:rsidRDefault="00894DAF" w:rsidP="00894DAF">
      <w:pPr>
        <w:jc w:val="both"/>
        <w:rPr>
          <w:rFonts w:ascii="Arial" w:hAnsi="Arial" w:cs="Arial"/>
          <w:b/>
          <w:sz w:val="20"/>
          <w:szCs w:val="20"/>
          <w:lang w:val="es-CO"/>
        </w:rPr>
      </w:pPr>
      <w:r w:rsidRPr="00894DAF">
        <w:rPr>
          <w:rFonts w:ascii="Arial" w:hAnsi="Arial" w:cs="Arial"/>
          <w:b/>
          <w:sz w:val="20"/>
          <w:szCs w:val="20"/>
          <w:highlight w:val="lightGray"/>
          <w:lang w:val="es-CO"/>
        </w:rPr>
        <w:t>LAS DEMÁS CONDICIONES Y TÉRMINOS DE LA PRESENTE INVITACIÓN PÚBLICA SE CONSERVAN COMO SE PUBLICARON EL DÍA 13 DE ABRIL DE 2012.</w:t>
      </w:r>
    </w:p>
    <w:p w:rsidR="00894DAF" w:rsidRDefault="00894DAF" w:rsidP="00894DAF">
      <w:pPr>
        <w:jc w:val="both"/>
        <w:rPr>
          <w:rFonts w:ascii="Arial" w:hAnsi="Arial" w:cs="Arial"/>
          <w:b/>
          <w:sz w:val="20"/>
          <w:szCs w:val="20"/>
          <w:lang w:val="es-CO"/>
        </w:rPr>
      </w:pPr>
    </w:p>
    <w:p w:rsidR="00894DAF" w:rsidRDefault="00894DAF" w:rsidP="00894DAF">
      <w:pPr>
        <w:jc w:val="both"/>
        <w:rPr>
          <w:rFonts w:ascii="Arial" w:hAnsi="Arial" w:cs="Arial"/>
          <w:b/>
          <w:sz w:val="20"/>
          <w:szCs w:val="20"/>
          <w:lang w:val="es-CO"/>
        </w:rPr>
      </w:pPr>
    </w:p>
    <w:p w:rsidR="00894DAF" w:rsidRDefault="00894DAF" w:rsidP="00894DAF">
      <w:pPr>
        <w:jc w:val="both"/>
        <w:rPr>
          <w:rFonts w:ascii="Arial" w:hAnsi="Arial" w:cs="Arial"/>
          <w:b/>
          <w:sz w:val="20"/>
          <w:szCs w:val="20"/>
          <w:lang w:val="es-CO"/>
        </w:rPr>
      </w:pPr>
    </w:p>
    <w:p w:rsidR="00894DAF" w:rsidRPr="00894DAF" w:rsidRDefault="00894DAF" w:rsidP="00894DAF">
      <w:pPr>
        <w:jc w:val="both"/>
        <w:rPr>
          <w:rFonts w:ascii="Arial" w:hAnsi="Arial" w:cs="Arial"/>
          <w:sz w:val="16"/>
          <w:szCs w:val="16"/>
          <w:lang w:val="es-CO"/>
        </w:rPr>
      </w:pPr>
      <w:r w:rsidRPr="00894DAF">
        <w:rPr>
          <w:rFonts w:ascii="Arial" w:hAnsi="Arial" w:cs="Arial"/>
          <w:b/>
          <w:sz w:val="16"/>
          <w:szCs w:val="16"/>
          <w:lang w:val="es-CO"/>
        </w:rPr>
        <w:t>Elaboro:</w:t>
      </w:r>
      <w:r w:rsidRPr="00894DAF">
        <w:rPr>
          <w:rFonts w:ascii="Arial" w:hAnsi="Arial" w:cs="Arial"/>
          <w:sz w:val="16"/>
          <w:szCs w:val="16"/>
          <w:lang w:val="es-CO"/>
        </w:rPr>
        <w:t xml:space="preserve"> </w:t>
      </w:r>
    </w:p>
    <w:p w:rsidR="00894DAF" w:rsidRPr="00894DAF" w:rsidRDefault="00894DAF" w:rsidP="00894DAF">
      <w:pPr>
        <w:jc w:val="both"/>
        <w:rPr>
          <w:rFonts w:ascii="Arial" w:hAnsi="Arial" w:cs="Arial"/>
          <w:sz w:val="16"/>
          <w:szCs w:val="16"/>
          <w:lang w:val="es-CO"/>
        </w:rPr>
      </w:pPr>
    </w:p>
    <w:p w:rsidR="00894DAF" w:rsidRPr="00894DAF" w:rsidRDefault="00894DAF" w:rsidP="00894DAF">
      <w:pPr>
        <w:jc w:val="both"/>
        <w:rPr>
          <w:rFonts w:ascii="Arial" w:hAnsi="Arial" w:cs="Arial"/>
          <w:b/>
          <w:sz w:val="16"/>
          <w:szCs w:val="16"/>
          <w:lang w:val="es-CO"/>
        </w:rPr>
      </w:pPr>
      <w:r w:rsidRPr="00894DAF">
        <w:rPr>
          <w:rFonts w:ascii="Arial" w:hAnsi="Arial" w:cs="Arial"/>
          <w:b/>
          <w:sz w:val="16"/>
          <w:szCs w:val="16"/>
          <w:lang w:val="es-CO"/>
        </w:rPr>
        <w:t>ROSALBA MORALES GARCÍA</w:t>
      </w:r>
    </w:p>
    <w:p w:rsidR="00894DAF" w:rsidRPr="004E3754" w:rsidRDefault="00894DAF" w:rsidP="00894DAF">
      <w:pPr>
        <w:jc w:val="both"/>
        <w:rPr>
          <w:rFonts w:ascii="Arial" w:hAnsi="Arial" w:cs="Arial"/>
          <w:sz w:val="18"/>
          <w:szCs w:val="18"/>
          <w:lang w:val="es-CO"/>
        </w:rPr>
      </w:pPr>
      <w:r w:rsidRPr="00894DAF">
        <w:rPr>
          <w:rFonts w:ascii="Arial" w:hAnsi="Arial" w:cs="Arial"/>
          <w:b/>
          <w:sz w:val="16"/>
          <w:szCs w:val="16"/>
          <w:lang w:val="es-CO"/>
        </w:rPr>
        <w:t>Secretaria Junta de Licitaciones y Contratos</w:t>
      </w:r>
      <w:r w:rsidRPr="004E3754">
        <w:rPr>
          <w:rFonts w:ascii="Arial" w:hAnsi="Arial" w:cs="Arial"/>
          <w:sz w:val="18"/>
          <w:szCs w:val="18"/>
          <w:lang w:val="es-CO"/>
        </w:rPr>
        <w:tab/>
      </w:r>
      <w:r w:rsidRPr="004E3754">
        <w:rPr>
          <w:rFonts w:ascii="Arial" w:hAnsi="Arial" w:cs="Arial"/>
          <w:sz w:val="18"/>
          <w:szCs w:val="18"/>
          <w:lang w:val="es-CO"/>
        </w:rPr>
        <w:tab/>
      </w:r>
    </w:p>
    <w:p w:rsidR="00894DAF" w:rsidRPr="004E3754" w:rsidRDefault="00894DAF" w:rsidP="00894DAF">
      <w:pPr>
        <w:jc w:val="both"/>
        <w:rPr>
          <w:rFonts w:ascii="Arial" w:hAnsi="Arial" w:cs="Arial"/>
          <w:sz w:val="18"/>
          <w:szCs w:val="18"/>
          <w:lang w:val="es-CO"/>
        </w:rPr>
      </w:pPr>
    </w:p>
    <w:p w:rsidR="00894DAF" w:rsidRDefault="00894DAF" w:rsidP="00894DAF">
      <w:pPr>
        <w:jc w:val="both"/>
        <w:rPr>
          <w:rFonts w:ascii="Arial" w:hAnsi="Arial" w:cs="Arial"/>
          <w:sz w:val="20"/>
          <w:szCs w:val="20"/>
          <w:lang w:val="es-CO"/>
        </w:rPr>
      </w:pPr>
    </w:p>
    <w:p w:rsidR="00894DAF" w:rsidRDefault="00894DAF" w:rsidP="00894DAF">
      <w:pPr>
        <w:jc w:val="both"/>
        <w:rPr>
          <w:rFonts w:ascii="Arial" w:hAnsi="Arial" w:cs="Arial"/>
          <w:sz w:val="20"/>
          <w:szCs w:val="20"/>
          <w:lang w:val="es-CO"/>
        </w:rPr>
      </w:pPr>
    </w:p>
    <w:p w:rsidR="0031304E" w:rsidRPr="00894DAF" w:rsidRDefault="0031304E">
      <w:pPr>
        <w:rPr>
          <w:lang w:val="es-CO"/>
        </w:rPr>
      </w:pPr>
    </w:p>
    <w:sectPr w:rsidR="0031304E" w:rsidRPr="00894DAF" w:rsidSect="009B0602">
      <w:headerReference w:type="default" r:id="rId11"/>
      <w:footerReference w:type="default" r:id="rId12"/>
      <w:pgSz w:w="12240" w:h="15840" w:code="1"/>
      <w:pgMar w:top="1134" w:right="1418"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DB" w:rsidRDefault="000E35DB" w:rsidP="00961315">
      <w:r>
        <w:separator/>
      </w:r>
    </w:p>
  </w:endnote>
  <w:endnote w:type="continuationSeparator" w:id="1">
    <w:p w:rsidR="000E35DB" w:rsidRDefault="000E35DB" w:rsidP="0096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5" w:rsidRPr="00B839D8" w:rsidRDefault="001A0C2F" w:rsidP="00092C83">
    <w:pPr>
      <w:pStyle w:val="Piedepgina"/>
      <w:jc w:val="right"/>
      <w:rPr>
        <w:rFonts w:ascii="Brush Script MT" w:hAnsi="Brush Script MT"/>
        <w:sz w:val="20"/>
        <w:szCs w:val="28"/>
      </w:rPr>
    </w:pPr>
    <w:r w:rsidRPr="001A0C2F">
      <w:rPr>
        <w:rFonts w:ascii="Tahoma" w:hAnsi="Tahoma"/>
        <w:noProof/>
        <w:sz w:val="14"/>
        <w:szCs w:val="20"/>
        <w:lang w:eastAsia="es-CO"/>
      </w:rPr>
      <w:pict>
        <v:shapetype id="_x0000_t32" coordsize="21600,21600" o:spt="32" o:oned="t" path="m,l21600,21600e" filled="f">
          <v:path arrowok="t" fillok="f" o:connecttype="none"/>
          <o:lock v:ext="edit" shapetype="t"/>
        </v:shapetype>
        <v:shape id="_x0000_s1028" type="#_x0000_t32" style="position:absolute;left:0;text-align:left;margin-left:-15.1pt;margin-top:11.75pt;width:485.9pt;height:0;z-index:251663360" o:connectortype="straight" strokeweight="1pt"/>
      </w:pict>
    </w:r>
  </w:p>
  <w:p w:rsidR="000F16D5" w:rsidRPr="00B839D8" w:rsidRDefault="00735A78" w:rsidP="00092C83">
    <w:pPr>
      <w:pStyle w:val="Piedepgina"/>
      <w:jc w:val="center"/>
      <w:rPr>
        <w:rFonts w:ascii="Tahoma" w:hAnsi="Tahoma"/>
        <w:sz w:val="14"/>
        <w:szCs w:val="20"/>
      </w:rPr>
    </w:pPr>
    <w:r>
      <w:rPr>
        <w:rFonts w:ascii="Tahoma" w:hAnsi="Tahoma"/>
        <w:sz w:val="14"/>
        <w:szCs w:val="20"/>
      </w:rPr>
      <w:t>Calle 18 No. 52</w:t>
    </w:r>
    <w:r w:rsidRPr="00B839D8">
      <w:rPr>
        <w:rFonts w:ascii="Tahoma" w:hAnsi="Tahoma"/>
        <w:sz w:val="14"/>
        <w:szCs w:val="20"/>
      </w:rPr>
      <w:t>-02 Ciudadela Universitaria Torobajo – Bloque Administrativo – 2º Piso  – Telefax 7316837 – San Juan de Pasto – Colombia</w:t>
    </w:r>
  </w:p>
  <w:p w:rsidR="000F16D5" w:rsidRPr="002B307F" w:rsidRDefault="00735A78" w:rsidP="00092C83">
    <w:pPr>
      <w:pStyle w:val="Piedepgina"/>
      <w:jc w:val="center"/>
      <w:rPr>
        <w:rFonts w:ascii="Tahoma" w:hAnsi="Tahoma"/>
        <w:sz w:val="14"/>
        <w:szCs w:val="20"/>
        <w:lang w:val="es-CO"/>
      </w:rPr>
    </w:pPr>
    <w:r>
      <w:rPr>
        <w:rFonts w:ascii="Tahoma" w:hAnsi="Tahoma"/>
        <w:sz w:val="14"/>
        <w:szCs w:val="20"/>
      </w:rPr>
      <w:t xml:space="preserve">Página </w:t>
    </w:r>
    <w:r w:rsidRPr="002B307F">
      <w:rPr>
        <w:rFonts w:ascii="Tahoma" w:hAnsi="Tahoma"/>
        <w:sz w:val="14"/>
        <w:szCs w:val="20"/>
        <w:lang w:val="es-CO"/>
      </w:rPr>
      <w:t xml:space="preserve">Web: </w:t>
    </w:r>
    <w:hyperlink r:id="rId1" w:history="1">
      <w:r w:rsidRPr="002B307F">
        <w:rPr>
          <w:rStyle w:val="Hipervnculo"/>
          <w:sz w:val="14"/>
          <w:szCs w:val="20"/>
          <w:lang w:val="es-CO"/>
        </w:rPr>
        <w:t>http://contratacion.udenar.edu.co</w:t>
      </w:r>
    </w:hyperlink>
    <w:r w:rsidRPr="002B307F">
      <w:rPr>
        <w:rFonts w:ascii="Tahoma" w:hAnsi="Tahoma"/>
        <w:sz w:val="14"/>
        <w:szCs w:val="20"/>
        <w:lang w:val="es-CO"/>
      </w:rPr>
      <w:t xml:space="preserve"> - E-mail: </w:t>
    </w:r>
    <w:hyperlink r:id="rId2" w:history="1">
      <w:r w:rsidRPr="002B307F">
        <w:rPr>
          <w:rStyle w:val="Hipervnculo"/>
          <w:sz w:val="14"/>
          <w:szCs w:val="20"/>
          <w:lang w:val="es-CO"/>
        </w:rPr>
        <w:t>contratacion@udenar.edu.co</w:t>
      </w:r>
    </w:hyperlink>
  </w:p>
  <w:p w:rsidR="000F16D5" w:rsidRPr="00092C83" w:rsidRDefault="00735A78" w:rsidP="00092C83">
    <w:pPr>
      <w:pStyle w:val="Piedepgina"/>
      <w:jc w:val="center"/>
      <w:rPr>
        <w:rFonts w:ascii="Tahoma" w:hAnsi="Tahoma" w:cs="Tahoma"/>
        <w:sz w:val="14"/>
        <w:szCs w:val="14"/>
      </w:rPr>
    </w:pPr>
    <w:r w:rsidRPr="009454D7">
      <w:rPr>
        <w:rFonts w:ascii="Tahoma" w:hAnsi="Tahoma" w:cs="Tahoma"/>
        <w:sz w:val="14"/>
        <w:szCs w:val="14"/>
      </w:rPr>
      <w:t xml:space="preserve">Página </w:t>
    </w:r>
    <w:r w:rsidR="001A0C2F" w:rsidRPr="009454D7">
      <w:rPr>
        <w:rFonts w:ascii="Tahoma" w:hAnsi="Tahoma" w:cs="Tahoma"/>
        <w:sz w:val="14"/>
        <w:szCs w:val="14"/>
      </w:rPr>
      <w:fldChar w:fldCharType="begin"/>
    </w:r>
    <w:r w:rsidRPr="009454D7">
      <w:rPr>
        <w:rFonts w:ascii="Tahoma" w:hAnsi="Tahoma" w:cs="Tahoma"/>
        <w:sz w:val="14"/>
        <w:szCs w:val="14"/>
      </w:rPr>
      <w:instrText xml:space="preserve"> PAGE </w:instrText>
    </w:r>
    <w:r w:rsidR="001A0C2F" w:rsidRPr="009454D7">
      <w:rPr>
        <w:rFonts w:ascii="Tahoma" w:hAnsi="Tahoma" w:cs="Tahoma"/>
        <w:sz w:val="14"/>
        <w:szCs w:val="14"/>
      </w:rPr>
      <w:fldChar w:fldCharType="separate"/>
    </w:r>
    <w:r w:rsidR="008F737A">
      <w:rPr>
        <w:rFonts w:ascii="Tahoma" w:hAnsi="Tahoma" w:cs="Tahoma"/>
        <w:noProof/>
        <w:sz w:val="14"/>
        <w:szCs w:val="14"/>
      </w:rPr>
      <w:t>2</w:t>
    </w:r>
    <w:r w:rsidR="001A0C2F" w:rsidRPr="009454D7">
      <w:rPr>
        <w:rFonts w:ascii="Tahoma" w:hAnsi="Tahoma" w:cs="Tahoma"/>
        <w:sz w:val="14"/>
        <w:szCs w:val="14"/>
      </w:rPr>
      <w:fldChar w:fldCharType="end"/>
    </w:r>
    <w:r w:rsidRPr="009454D7">
      <w:rPr>
        <w:rFonts w:ascii="Tahoma" w:hAnsi="Tahoma" w:cs="Tahoma"/>
        <w:sz w:val="14"/>
        <w:szCs w:val="14"/>
      </w:rPr>
      <w:t xml:space="preserve"> de </w:t>
    </w:r>
    <w:r w:rsidR="001A0C2F" w:rsidRPr="009454D7">
      <w:rPr>
        <w:rFonts w:ascii="Tahoma" w:hAnsi="Tahoma" w:cs="Tahoma"/>
        <w:sz w:val="14"/>
        <w:szCs w:val="14"/>
      </w:rPr>
      <w:fldChar w:fldCharType="begin"/>
    </w:r>
    <w:r w:rsidRPr="009454D7">
      <w:rPr>
        <w:rFonts w:ascii="Tahoma" w:hAnsi="Tahoma" w:cs="Tahoma"/>
        <w:sz w:val="14"/>
        <w:szCs w:val="14"/>
      </w:rPr>
      <w:instrText xml:space="preserve"> NUMPAGES </w:instrText>
    </w:r>
    <w:r w:rsidR="001A0C2F" w:rsidRPr="009454D7">
      <w:rPr>
        <w:rFonts w:ascii="Tahoma" w:hAnsi="Tahoma" w:cs="Tahoma"/>
        <w:sz w:val="14"/>
        <w:szCs w:val="14"/>
      </w:rPr>
      <w:fldChar w:fldCharType="separate"/>
    </w:r>
    <w:r w:rsidR="008F737A">
      <w:rPr>
        <w:rFonts w:ascii="Tahoma" w:hAnsi="Tahoma" w:cs="Tahoma"/>
        <w:noProof/>
        <w:sz w:val="14"/>
        <w:szCs w:val="14"/>
      </w:rPr>
      <w:t>4</w:t>
    </w:r>
    <w:r w:rsidR="001A0C2F" w:rsidRPr="009454D7">
      <w:rPr>
        <w:rFonts w:ascii="Tahoma" w:hAnsi="Tahoma"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DB" w:rsidRDefault="000E35DB" w:rsidP="00961315">
      <w:r>
        <w:separator/>
      </w:r>
    </w:p>
  </w:footnote>
  <w:footnote w:type="continuationSeparator" w:id="1">
    <w:p w:rsidR="000E35DB" w:rsidRDefault="000E35DB" w:rsidP="0096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D5" w:rsidRDefault="001A0C2F" w:rsidP="008B4BDE">
    <w:pPr>
      <w:pStyle w:val="Ttulo3"/>
      <w:rPr>
        <w:rFonts w:ascii="Arial Narrow" w:hAnsi="Arial Narrow" w:cs="Arial"/>
        <w:bCs/>
        <w:sz w:val="20"/>
      </w:rPr>
    </w:pPr>
    <w:r w:rsidRPr="001A0C2F">
      <w:rPr>
        <w:noProof/>
        <w:lang w:val="es-CO" w:eastAsia="es-CO"/>
      </w:rPr>
      <w:pict>
        <v:shapetype id="_x0000_t202" coordsize="21600,21600" o:spt="202" path="m,l,21600r21600,l21600,xe">
          <v:stroke joinstyle="miter"/>
          <v:path gradientshapeok="t" o:connecttype="rect"/>
        </v:shapetype>
        <v:shape id="_x0000_s1025" type="#_x0000_t202" style="position:absolute;margin-left:202.95pt;margin-top:-14.45pt;width:312.8pt;height:29.75pt;z-index:251660288" filled="f" stroked="f">
          <v:textbox>
            <w:txbxContent>
              <w:p w:rsidR="00B77761" w:rsidRDefault="00B77761" w:rsidP="00B77761">
                <w:pPr>
                  <w:autoSpaceDE w:val="0"/>
                  <w:autoSpaceDN w:val="0"/>
                  <w:adjustRightInd w:val="0"/>
                  <w:jc w:val="center"/>
                  <w:rPr>
                    <w:rFonts w:ascii="Arial Narrow" w:hAnsi="Arial Narrow"/>
                    <w:sz w:val="12"/>
                  </w:rPr>
                </w:pPr>
                <w:r w:rsidRPr="00061A45">
                  <w:rPr>
                    <w:rFonts w:ascii="Arial Narrow" w:hAnsi="Arial Narrow"/>
                    <w:sz w:val="12"/>
                  </w:rPr>
                  <w:t>- PLIEGO DE CONDICIONES – INVITACIÓN PUBLICA No. 00</w:t>
                </w:r>
                <w:r>
                  <w:rPr>
                    <w:rFonts w:ascii="Arial Narrow" w:hAnsi="Arial Narrow"/>
                    <w:sz w:val="12"/>
                  </w:rPr>
                  <w:t>22 DE 2012</w:t>
                </w:r>
              </w:p>
              <w:p w:rsidR="00B77761" w:rsidRPr="00061A45" w:rsidRDefault="00B77761" w:rsidP="00B77761">
                <w:pPr>
                  <w:autoSpaceDE w:val="0"/>
                  <w:autoSpaceDN w:val="0"/>
                  <w:adjustRightInd w:val="0"/>
                  <w:jc w:val="center"/>
                  <w:rPr>
                    <w:rFonts w:ascii="Arial Narrow" w:hAnsi="Arial Narrow"/>
                    <w:sz w:val="12"/>
                  </w:rPr>
                </w:pPr>
                <w:r w:rsidRPr="00061A45">
                  <w:rPr>
                    <w:rFonts w:ascii="Arial Narrow" w:hAnsi="Arial Narrow"/>
                    <w:sz w:val="12"/>
                  </w:rPr>
                  <w:t xml:space="preserve"> – MEDIANTE LA CUAL SE SELECCIONA EL INTERMEDIARIO DE SEGUROS PARA  LA UNIVERSIDAD DE NARIÑO - </w:t>
                </w:r>
              </w:p>
              <w:p w:rsidR="000F16D5" w:rsidRPr="00B77761" w:rsidRDefault="000E35DB" w:rsidP="00630636">
                <w:pPr>
                  <w:autoSpaceDE w:val="0"/>
                  <w:autoSpaceDN w:val="0"/>
                  <w:adjustRightInd w:val="0"/>
                  <w:jc w:val="center"/>
                  <w:rPr>
                    <w:rFonts w:ascii="Arial Narrow" w:hAnsi="Arial Narrow"/>
                    <w:sz w:val="12"/>
                    <w:szCs w:val="12"/>
                  </w:rPr>
                </w:pPr>
              </w:p>
            </w:txbxContent>
          </v:textbox>
        </v:shape>
      </w:pict>
    </w:r>
    <w:r w:rsidRPr="001A0C2F">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9pt;margin-top:-17.55pt;width:32.85pt;height:32.85pt;z-index:-251654144" o:allowoverlap="f">
          <v:imagedata r:id="rId1" o:title="escudo"/>
        </v:shape>
      </w:pict>
    </w:r>
    <w:r w:rsidRPr="001A0C2F">
      <w:rPr>
        <w:noProof/>
        <w:lang w:val="es-CO" w:eastAsia="es-CO"/>
      </w:rPr>
      <w:pict>
        <v:shape id="_x0000_s1026" type="#_x0000_t202" style="position:absolute;margin-left:-26pt;margin-top:-14.45pt;width:164.5pt;height:29.75pt;z-index:251661312" filled="f" stroked="f">
          <v:textbox>
            <w:txbxContent>
              <w:p w:rsidR="000F16D5" w:rsidRDefault="00735A78" w:rsidP="008B4BDE">
                <w:pPr>
                  <w:pStyle w:val="Ttulo3"/>
                  <w:rPr>
                    <w:rFonts w:ascii="Arial Narrow" w:hAnsi="Arial Narrow" w:cs="Arial"/>
                    <w:bCs/>
                    <w:sz w:val="20"/>
                  </w:rPr>
                </w:pPr>
                <w:r w:rsidRPr="009B0602">
                  <w:rPr>
                    <w:rFonts w:ascii="Arial Narrow" w:hAnsi="Arial Narrow" w:cs="Arial"/>
                    <w:bCs/>
                    <w:sz w:val="20"/>
                  </w:rPr>
                  <w:t xml:space="preserve">Universidad de </w:t>
                </w:r>
                <w:r w:rsidRPr="009B0602">
                  <w:rPr>
                    <w:rFonts w:ascii="Arial Narrow" w:hAnsi="Arial Narrow" w:cs="Arial"/>
                    <w:b/>
                    <w:bCs/>
                    <w:sz w:val="20"/>
                  </w:rPr>
                  <w:t>N</w:t>
                </w:r>
                <w:r>
                  <w:rPr>
                    <w:rFonts w:ascii="Arial Narrow" w:hAnsi="Arial Narrow" w:cs="Arial"/>
                    <w:bCs/>
                    <w:sz w:val="20"/>
                  </w:rPr>
                  <w:t>ariño</w:t>
                </w:r>
                <w:r>
                  <w:rPr>
                    <w:rFonts w:ascii="Arial Narrow" w:hAnsi="Arial Narrow" w:cs="Arial"/>
                    <w:bCs/>
                    <w:sz w:val="20"/>
                  </w:rPr>
                  <w:tab/>
                </w:r>
                <w:r>
                  <w:rPr>
                    <w:rFonts w:ascii="Arial Narrow" w:hAnsi="Arial Narrow" w:cs="Arial"/>
                    <w:bCs/>
                    <w:sz w:val="20"/>
                  </w:rPr>
                  <w:tab/>
                </w:r>
                <w:r w:rsidRPr="008B4BDE">
                  <w:rPr>
                    <w:rFonts w:ascii="Arial Narrow" w:hAnsi="Arial Narrow" w:cs="Arial"/>
                    <w:b/>
                    <w:bCs/>
                    <w:sz w:val="20"/>
                  </w:rPr>
                  <w:t xml:space="preserve"> </w:t>
                </w:r>
                <w:r w:rsidRPr="009B0602">
                  <w:rPr>
                    <w:rFonts w:ascii="Arial Narrow" w:hAnsi="Arial Narrow" w:cs="Arial"/>
                    <w:bCs/>
                    <w:sz w:val="20"/>
                  </w:rPr>
                  <w:t>Junta de Licitaciones y Contratos</w:t>
                </w:r>
              </w:p>
              <w:p w:rsidR="000F16D5" w:rsidRPr="008B4BDE" w:rsidRDefault="000E35DB">
                <w:pPr>
                  <w:rPr>
                    <w:lang w:val="es-ES_tradnl"/>
                  </w:rPr>
                </w:pPr>
              </w:p>
            </w:txbxContent>
          </v:textbox>
        </v:shape>
      </w:pict>
    </w:r>
    <w:r w:rsidR="00735A78">
      <w:rPr>
        <w:rFonts w:ascii="Impact" w:hAnsi="Impact" w:cs="Arial"/>
        <w:bCs/>
        <w:sz w:val="20"/>
      </w:rPr>
      <w:t xml:space="preserve">                      </w:t>
    </w:r>
  </w:p>
  <w:p w:rsidR="000F16D5" w:rsidRDefault="000E35DB" w:rsidP="008B4BDE">
    <w:pPr>
      <w:pStyle w:val="Encabezado"/>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B72"/>
    <w:multiLevelType w:val="hybridMultilevel"/>
    <w:tmpl w:val="C5747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1"/>
      <o:rules v:ext="edit">
        <o:r id="V:Rule2" type="connector" idref="#_x0000_s1028"/>
      </o:rules>
    </o:shapelayout>
  </w:hdrShapeDefaults>
  <w:footnotePr>
    <w:footnote w:id="0"/>
    <w:footnote w:id="1"/>
  </w:footnotePr>
  <w:endnotePr>
    <w:endnote w:id="0"/>
    <w:endnote w:id="1"/>
  </w:endnotePr>
  <w:compat/>
  <w:rsids>
    <w:rsidRoot w:val="00894DAF"/>
    <w:rsid w:val="00081375"/>
    <w:rsid w:val="000E35DB"/>
    <w:rsid w:val="001A0C2F"/>
    <w:rsid w:val="0021340D"/>
    <w:rsid w:val="002D2E99"/>
    <w:rsid w:val="002F0D74"/>
    <w:rsid w:val="0031304E"/>
    <w:rsid w:val="00434FAB"/>
    <w:rsid w:val="0047321F"/>
    <w:rsid w:val="00480796"/>
    <w:rsid w:val="005B560E"/>
    <w:rsid w:val="00697AAC"/>
    <w:rsid w:val="00735A78"/>
    <w:rsid w:val="00894DAF"/>
    <w:rsid w:val="008E744D"/>
    <w:rsid w:val="008F737A"/>
    <w:rsid w:val="00961315"/>
    <w:rsid w:val="009F63E7"/>
    <w:rsid w:val="00B77761"/>
    <w:rsid w:val="00CD1ED4"/>
    <w:rsid w:val="00F056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A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894DAF"/>
    <w:pPr>
      <w:keepNext/>
      <w:outlineLvl w:val="2"/>
    </w:pPr>
    <w:rPr>
      <w:rFonts w:ascii="Arial" w:hAnsi="Arial"/>
      <w:spacing w:val="-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94DAF"/>
    <w:rPr>
      <w:rFonts w:ascii="Arial" w:eastAsia="Times New Roman" w:hAnsi="Arial" w:cs="Times New Roman"/>
      <w:spacing w:val="-2"/>
      <w:sz w:val="24"/>
      <w:szCs w:val="20"/>
      <w:lang w:val="es-ES_tradnl" w:eastAsia="es-ES"/>
    </w:rPr>
  </w:style>
  <w:style w:type="paragraph" w:styleId="Encabezado">
    <w:name w:val="header"/>
    <w:basedOn w:val="Normal"/>
    <w:link w:val="EncabezadoCar"/>
    <w:uiPriority w:val="99"/>
    <w:unhideWhenUsed/>
    <w:rsid w:val="00894DAF"/>
    <w:pPr>
      <w:tabs>
        <w:tab w:val="center" w:pos="4419"/>
        <w:tab w:val="right" w:pos="8838"/>
      </w:tabs>
    </w:pPr>
  </w:style>
  <w:style w:type="character" w:customStyle="1" w:styleId="EncabezadoCar">
    <w:name w:val="Encabezado Car"/>
    <w:basedOn w:val="Fuentedeprrafopredeter"/>
    <w:link w:val="Encabezado"/>
    <w:uiPriority w:val="99"/>
    <w:rsid w:val="00894DA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94DAF"/>
    <w:pPr>
      <w:tabs>
        <w:tab w:val="center" w:pos="4419"/>
        <w:tab w:val="right" w:pos="8838"/>
      </w:tabs>
    </w:pPr>
  </w:style>
  <w:style w:type="character" w:customStyle="1" w:styleId="PiedepginaCar">
    <w:name w:val="Pie de página Car"/>
    <w:basedOn w:val="Fuentedeprrafopredeter"/>
    <w:link w:val="Piedepgina"/>
    <w:rsid w:val="00894DAF"/>
    <w:rPr>
      <w:rFonts w:ascii="Times New Roman" w:eastAsia="Times New Roman" w:hAnsi="Times New Roman" w:cs="Times New Roman"/>
      <w:sz w:val="24"/>
      <w:szCs w:val="24"/>
      <w:lang w:eastAsia="es-ES"/>
    </w:rPr>
  </w:style>
  <w:style w:type="character" w:styleId="Hipervnculo">
    <w:name w:val="Hyperlink"/>
    <w:uiPriority w:val="99"/>
    <w:unhideWhenUsed/>
    <w:rsid w:val="00894DAF"/>
    <w:rPr>
      <w:color w:val="0000FF"/>
      <w:u w:val="single"/>
    </w:rPr>
  </w:style>
  <w:style w:type="paragraph" w:styleId="Textodeglobo">
    <w:name w:val="Balloon Text"/>
    <w:basedOn w:val="Normal"/>
    <w:link w:val="TextodegloboCar"/>
    <w:uiPriority w:val="99"/>
    <w:semiHidden/>
    <w:unhideWhenUsed/>
    <w:rsid w:val="00894D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DAF"/>
    <w:rPr>
      <w:rFonts w:ascii="Tahoma" w:eastAsia="Times New Roman" w:hAnsi="Tahoma" w:cs="Tahoma"/>
      <w:sz w:val="16"/>
      <w:szCs w:val="16"/>
      <w:lang w:eastAsia="es-ES"/>
    </w:rPr>
  </w:style>
  <w:style w:type="paragraph" w:customStyle="1" w:styleId="Default">
    <w:name w:val="Default"/>
    <w:rsid w:val="0047321F"/>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nar.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denar.edu.co" TargetMode="External"/><Relationship Id="rId4" Type="http://schemas.openxmlformats.org/officeDocument/2006/relationships/webSettings" Target="webSettings.xml"/><Relationship Id="rId9" Type="http://schemas.openxmlformats.org/officeDocument/2006/relationships/hyperlink" Target="mailto:contratacion@udenar.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udenar.edu.co" TargetMode="External"/><Relationship Id="rId1" Type="http://schemas.openxmlformats.org/officeDocument/2006/relationships/hyperlink" Target="http://contratacion.uden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UDENAR</dc:creator>
  <cp:lastModifiedBy>UDENAR</cp:lastModifiedBy>
  <cp:revision>15</cp:revision>
  <cp:lastPrinted>2012-04-17T16:48:00Z</cp:lastPrinted>
  <dcterms:created xsi:type="dcterms:W3CDTF">2012-06-21T22:01:00Z</dcterms:created>
  <dcterms:modified xsi:type="dcterms:W3CDTF">2012-06-21T23:10:00Z</dcterms:modified>
</cp:coreProperties>
</file>